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5B936AA"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93107">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D93107">
        <w:rPr>
          <w:b/>
          <w:noProof/>
          <w:sz w:val="24"/>
        </w:rPr>
        <w:t>2</w:t>
      </w:r>
      <w:r w:rsidR="00A40594">
        <w:rPr>
          <w:b/>
          <w:noProof/>
          <w:sz w:val="24"/>
        </w:rPr>
        <w:t>105</w:t>
      </w:r>
      <w:r>
        <w:rPr>
          <w:b/>
          <w:noProof/>
          <w:sz w:val="24"/>
        </w:rPr>
        <w:fldChar w:fldCharType="begin"/>
      </w:r>
      <w:r>
        <w:rPr>
          <w:b/>
          <w:noProof/>
          <w:sz w:val="24"/>
        </w:rPr>
        <w:instrText xml:space="preserve"> DOCPROPERTY  Tdoc#  \* MERGEFORMAT </w:instrText>
      </w:r>
      <w:r>
        <w:rPr>
          <w:b/>
          <w:noProof/>
          <w:sz w:val="24"/>
        </w:rPr>
        <w:fldChar w:fldCharType="end"/>
      </w:r>
    </w:p>
    <w:p w14:paraId="0ABDFB2A" w14:textId="4E9DE3EC" w:rsidR="002772A1" w:rsidRDefault="00232F00">
      <w:pPr>
        <w:pStyle w:val="CRCoverPage"/>
        <w:outlineLvl w:val="0"/>
        <w:rPr>
          <w:b/>
          <w:noProof/>
          <w:sz w:val="24"/>
        </w:rPr>
      </w:pPr>
      <w:r>
        <w:rPr>
          <w:b/>
          <w:noProof/>
          <w:sz w:val="24"/>
        </w:rPr>
        <w:t xml:space="preserve">E-Meeting, </w:t>
      </w:r>
      <w:r w:rsidR="00D93107">
        <w:rPr>
          <w:b/>
          <w:noProof/>
          <w:sz w:val="24"/>
        </w:rPr>
        <w:t>1</w:t>
      </w:r>
      <w:r w:rsidR="00910725">
        <w:rPr>
          <w:b/>
          <w:noProof/>
          <w:sz w:val="24"/>
        </w:rPr>
        <w:t>4th</w:t>
      </w:r>
      <w:r>
        <w:rPr>
          <w:b/>
          <w:noProof/>
          <w:sz w:val="24"/>
        </w:rPr>
        <w:t xml:space="preserve">– </w:t>
      </w:r>
      <w:r w:rsidR="00D93107">
        <w:rPr>
          <w:b/>
          <w:noProof/>
          <w:sz w:val="24"/>
        </w:rPr>
        <w:t>23rd</w:t>
      </w:r>
      <w:r>
        <w:rPr>
          <w:b/>
          <w:noProof/>
          <w:sz w:val="24"/>
        </w:rPr>
        <w:t xml:space="preserve"> </w:t>
      </w:r>
      <w:r w:rsidR="00D93107">
        <w:rPr>
          <w:b/>
          <w:noProof/>
          <w:sz w:val="24"/>
        </w:rPr>
        <w:t>April</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D9D1C09" w:rsidR="002772A1" w:rsidRDefault="009A404E" w:rsidP="00C305A5">
            <w:pPr>
              <w:pStyle w:val="CRCoverPage"/>
              <w:spacing w:after="0"/>
              <w:jc w:val="right"/>
              <w:rPr>
                <w:b/>
                <w:noProof/>
                <w:sz w:val="28"/>
              </w:rPr>
            </w:pPr>
            <w:r>
              <w:rPr>
                <w:b/>
                <w:noProof/>
                <w:sz w:val="28"/>
              </w:rPr>
              <w:t>29.</w:t>
            </w:r>
            <w:r w:rsidR="00C305A5">
              <w:rPr>
                <w:b/>
                <w:noProof/>
                <w:sz w:val="28"/>
              </w:rPr>
              <w:t>525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5267C7" w:rsidR="002772A1" w:rsidRDefault="00A40594">
            <w:pPr>
              <w:pStyle w:val="CRCoverPage"/>
              <w:spacing w:after="0"/>
              <w:rPr>
                <w:noProof/>
              </w:rPr>
            </w:pPr>
            <w:r>
              <w:rPr>
                <w:b/>
                <w:noProof/>
                <w:sz w:val="28"/>
              </w:rPr>
              <w:t>0153</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F0F4EE" w:rsidR="002772A1" w:rsidRDefault="0039334C" w:rsidP="00C305A5">
            <w:pPr>
              <w:pStyle w:val="CRCoverPage"/>
              <w:spacing w:after="0"/>
              <w:jc w:val="center"/>
              <w:rPr>
                <w:noProof/>
                <w:sz w:val="28"/>
              </w:rPr>
            </w:pPr>
            <w:r>
              <w:rPr>
                <w:b/>
                <w:noProof/>
                <w:sz w:val="28"/>
              </w:rPr>
              <w:t>1</w:t>
            </w:r>
            <w:r w:rsidR="00D93107">
              <w:rPr>
                <w:b/>
                <w:noProof/>
                <w:sz w:val="28"/>
              </w:rPr>
              <w:t>7</w:t>
            </w:r>
            <w:r w:rsidR="009A404E">
              <w:rPr>
                <w:b/>
                <w:noProof/>
                <w:sz w:val="28"/>
              </w:rPr>
              <w:t>.</w:t>
            </w:r>
            <w:r w:rsidR="00C305A5">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4BF20E" w:rsidR="002772A1" w:rsidRDefault="004379AD" w:rsidP="000B1DDA">
            <w:pPr>
              <w:pStyle w:val="CRCoverPage"/>
              <w:spacing w:after="0"/>
              <w:ind w:left="100"/>
              <w:rPr>
                <w:noProof/>
              </w:rPr>
            </w:pPr>
            <w:r w:rsidRPr="004379AD">
              <w:t>5G ProSe related updates to the Npcf_UEPolicyControl_Create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727941" w:rsidR="002772A1" w:rsidRDefault="007C33E0" w:rsidP="00A40594">
            <w:pPr>
              <w:pStyle w:val="CRCoverPage"/>
              <w:spacing w:after="0"/>
              <w:ind w:left="100"/>
              <w:rPr>
                <w:noProof/>
              </w:rPr>
            </w:pPr>
            <w:r>
              <w:rPr>
                <w:noProof/>
              </w:rPr>
              <w:t>202</w:t>
            </w:r>
            <w:r w:rsidR="006C566A">
              <w:rPr>
                <w:noProof/>
              </w:rPr>
              <w:t>1</w:t>
            </w:r>
            <w:r>
              <w:rPr>
                <w:noProof/>
              </w:rPr>
              <w:t>-</w:t>
            </w:r>
            <w:r w:rsidR="006C566A">
              <w:rPr>
                <w:noProof/>
              </w:rPr>
              <w:t>0</w:t>
            </w:r>
            <w:r w:rsidR="00F60ED7">
              <w:rPr>
                <w:noProof/>
              </w:rPr>
              <w:t>4</w:t>
            </w:r>
            <w:r>
              <w:rPr>
                <w:noProof/>
              </w:rPr>
              <w:t>-</w:t>
            </w:r>
            <w:r w:rsidR="00A40594">
              <w:rPr>
                <w:noProof/>
              </w:rPr>
              <w:t>06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5A2597F" w:rsidR="004379AD" w:rsidRDefault="004379AD" w:rsidP="004379AD">
            <w:pPr>
              <w:pStyle w:val="CRCoverPage"/>
              <w:spacing w:after="0"/>
              <w:ind w:left="100"/>
              <w:rPr>
                <w:noProof/>
              </w:rPr>
            </w:pPr>
            <w:r>
              <w:rPr>
                <w:noProof/>
              </w:rPr>
              <w:t>SA2 has started the Stage 2 normative work on 5G ProSe communications and specified in 3GPP TS 23.304 and TS 23.503 "ProSe Policy" to be generated and managed by the PCF as part of the UE policies, in a similar way to V2X communications. Therefore, TS 29.525 needs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52CE4496" w14:textId="77777777" w:rsidR="004379AD" w:rsidRDefault="004379AD" w:rsidP="004379AD">
            <w:pPr>
              <w:pStyle w:val="CRCoverPage"/>
              <w:numPr>
                <w:ilvl w:val="0"/>
                <w:numId w:val="1"/>
              </w:numPr>
              <w:spacing w:after="0"/>
              <w:rPr>
                <w:noProof/>
              </w:rPr>
            </w:pPr>
            <w:r>
              <w:rPr>
                <w:noProof/>
              </w:rPr>
              <w:t>Add ProSe Policy (i.e. ProSeP) to the set of UE policies managed by the PCF in the general clauses, i.e. clauses 4.1.3.1 and</w:t>
            </w:r>
            <w:r w:rsidRPr="007856D9">
              <w:rPr>
                <w:noProof/>
              </w:rPr>
              <w:t xml:space="preserve"> 4.1.3.2</w:t>
            </w:r>
            <w:r>
              <w:rPr>
                <w:noProof/>
              </w:rPr>
              <w:t xml:space="preserve">, in a similar way to V2XP </w:t>
            </w:r>
            <w:r w:rsidRPr="005C79B4">
              <w:rPr>
                <w:noProof/>
              </w:rPr>
              <w:t>(Vehicle-to-Everything Policy)</w:t>
            </w:r>
            <w:r>
              <w:rPr>
                <w:noProof/>
              </w:rPr>
              <w:t xml:space="preserve"> specified in Rel-16.</w:t>
            </w:r>
          </w:p>
          <w:p w14:paraId="4D459B85" w14:textId="4E2A1CC9" w:rsidR="004379AD" w:rsidRDefault="004379AD" w:rsidP="004379AD">
            <w:pPr>
              <w:pStyle w:val="CRCoverPage"/>
              <w:numPr>
                <w:ilvl w:val="0"/>
                <w:numId w:val="1"/>
              </w:numPr>
              <w:spacing w:after="0"/>
              <w:rPr>
                <w:noProof/>
              </w:rPr>
            </w:pPr>
            <w:r>
              <w:rPr>
                <w:noProof/>
              </w:rPr>
              <w:t>Add "ProSe" (i.e. Proximity based Services) and "ProSeP" (ProSe Policy) abbreviations to clause 3.2.</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67DC4C4" w:rsidR="004379AD" w:rsidRDefault="004379AD" w:rsidP="004379AD">
            <w:pPr>
              <w:pStyle w:val="CRCoverPage"/>
              <w:numPr>
                <w:ilvl w:val="0"/>
                <w:numId w:val="1"/>
              </w:numPr>
              <w:spacing w:after="0"/>
              <w:rPr>
                <w:noProof/>
              </w:rPr>
            </w:pPr>
            <w:r>
              <w:rPr>
                <w:noProof/>
              </w:rPr>
              <w:t>Requirements from Stage 2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335C524" w:rsidR="002772A1" w:rsidRDefault="00620D62" w:rsidP="00CB4118">
            <w:pPr>
              <w:pStyle w:val="CRCoverPage"/>
              <w:spacing w:after="0"/>
              <w:ind w:left="100"/>
              <w:rPr>
                <w:noProof/>
              </w:rPr>
            </w:pPr>
            <w:r>
              <w:rPr>
                <w:noProof/>
              </w:rPr>
              <w:t xml:space="preserve">2, </w:t>
            </w:r>
            <w:r w:rsidR="00CB4118">
              <w:rPr>
                <w:noProof/>
              </w:rPr>
              <w:t>3.2, 4.1.3.1, 4.1.3.2, 4.2.2.1, 4.2.2.2.1, 4.2.2.2.</w:t>
            </w:r>
            <w:r w:rsidR="00CB4118" w:rsidRPr="00CB4118">
              <w:rPr>
                <w:noProof/>
                <w:highlight w:val="yellow"/>
              </w:rPr>
              <w:t>y</w:t>
            </w:r>
            <w:r w:rsidR="00CB4118">
              <w:rPr>
                <w:noProof/>
              </w:rPr>
              <w:t xml:space="preserve"> (new subclause), 4.2.2.3, 4.2.3.1, 4.2.4.1, 4.2.4.2, 4.2.4.</w:t>
            </w:r>
            <w:r w:rsidR="00CB4118" w:rsidRPr="00CB4118">
              <w:rPr>
                <w:noProof/>
                <w:highlight w:val="yellow"/>
              </w:rPr>
              <w:t>z</w:t>
            </w:r>
            <w:r w:rsidR="00CB4118">
              <w:rPr>
                <w:noProof/>
              </w:rPr>
              <w:t xml:space="preserve"> (new subclause), 5.6.1, 5.6.2.2, 5.6.2.3, 5.6.2.4, 5.6.2.5, 5.6.3.</w:t>
            </w:r>
            <w:r w:rsidR="00CB4118" w:rsidRPr="00CB4118">
              <w:rPr>
                <w:noProof/>
                <w:highlight w:val="yellow"/>
              </w:rPr>
              <w:t>a</w:t>
            </w:r>
            <w:r w:rsidR="00CB4118">
              <w:rPr>
                <w:noProof/>
              </w:rPr>
              <w:t xml:space="preserve"> (new subclause), 5.8,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B867787" w:rsidR="002772A1" w:rsidRDefault="002D4DCE" w:rsidP="00CB4118">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Npcf_UEPolicyControl</w:t>
            </w:r>
            <w:r w:rsidR="00CB4118">
              <w:rPr>
                <w:noProof/>
                <w:lang w:eastAsia="zh-CN"/>
              </w:rPr>
              <w:t xml:space="preserve"> </w:t>
            </w:r>
            <w:r w:rsidR="00CB4118">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28D2EA" w14:textId="77777777" w:rsidR="00620D62" w:rsidRPr="00620D62" w:rsidRDefault="00620D62" w:rsidP="00620D62">
      <w:pPr>
        <w:keepNext/>
        <w:keepLines/>
        <w:pBdr>
          <w:top w:val="single" w:sz="12" w:space="3" w:color="auto"/>
        </w:pBdr>
        <w:spacing w:before="240"/>
        <w:ind w:left="1134" w:hanging="1134"/>
        <w:outlineLvl w:val="0"/>
        <w:rPr>
          <w:rFonts w:ascii="Arial" w:eastAsia="Batang" w:hAnsi="Arial"/>
          <w:noProof/>
          <w:sz w:val="36"/>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28013369"/>
      <w:bookmarkStart w:id="14" w:name="_Toc34222277"/>
      <w:bookmarkStart w:id="15" w:name="_Toc36040460"/>
      <w:bookmarkStart w:id="16" w:name="_Toc39134389"/>
      <w:bookmarkStart w:id="17" w:name="_Toc43283336"/>
      <w:bookmarkStart w:id="18" w:name="_Toc45134376"/>
      <w:bookmarkStart w:id="19" w:name="_Toc49929976"/>
      <w:bookmarkStart w:id="20" w:name="_Toc50024096"/>
      <w:bookmarkStart w:id="21" w:name="_Toc51763584"/>
      <w:bookmarkStart w:id="22" w:name="_Toc56594448"/>
      <w:bookmarkStart w:id="23" w:name="_Toc67493790"/>
      <w:bookmarkStart w:id="24" w:name="_Toc28013375"/>
      <w:bookmarkStart w:id="25" w:name="_Toc34222283"/>
      <w:bookmarkStart w:id="26" w:name="_Toc36040466"/>
      <w:bookmarkStart w:id="27" w:name="_Toc39134395"/>
      <w:bookmarkStart w:id="28" w:name="_Toc43283342"/>
      <w:bookmarkStart w:id="29" w:name="_Toc45134382"/>
      <w:bookmarkStart w:id="30" w:name="_Toc49929982"/>
      <w:bookmarkStart w:id="31" w:name="_Toc50024102"/>
      <w:bookmarkStart w:id="32" w:name="_Toc51763590"/>
      <w:bookmarkStart w:id="33" w:name="_Toc56594454"/>
      <w:bookmarkStart w:id="34" w:name="_Toc67493796"/>
      <w:bookmarkStart w:id="35" w:name="_Toc28013380"/>
      <w:bookmarkStart w:id="36" w:name="_Toc34222288"/>
      <w:bookmarkStart w:id="37" w:name="_Toc36040471"/>
      <w:bookmarkStart w:id="38" w:name="_Toc39134400"/>
      <w:bookmarkStart w:id="39" w:name="_Toc43283347"/>
      <w:bookmarkStart w:id="40" w:name="_Toc45134387"/>
      <w:bookmarkStart w:id="41" w:name="_Toc49929987"/>
      <w:bookmarkStart w:id="42" w:name="_Toc50024107"/>
      <w:bookmarkStart w:id="43" w:name="_Toc51763595"/>
      <w:bookmarkStart w:id="44" w:name="_Toc56594459"/>
      <w:bookmarkStart w:id="45" w:name="_Toc67493801"/>
      <w:bookmarkStart w:id="46" w:name="_Hlk526265712"/>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rsidRPr="00620D62">
        <w:rPr>
          <w:rFonts w:ascii="Arial" w:eastAsia="Batang" w:hAnsi="Arial"/>
          <w:noProof/>
          <w:sz w:val="36"/>
        </w:rPr>
        <w:t>2</w:t>
      </w:r>
      <w:r w:rsidRPr="00620D62">
        <w:rPr>
          <w:rFonts w:ascii="Arial" w:eastAsia="Batang" w:hAnsi="Arial"/>
          <w:noProof/>
          <w:sz w:val="36"/>
        </w:rPr>
        <w:tab/>
        <w:t>References</w:t>
      </w:r>
      <w:bookmarkEnd w:id="2"/>
      <w:bookmarkEnd w:id="3"/>
      <w:bookmarkEnd w:id="4"/>
      <w:bookmarkEnd w:id="5"/>
      <w:bookmarkEnd w:id="6"/>
      <w:bookmarkEnd w:id="7"/>
      <w:bookmarkEnd w:id="8"/>
      <w:bookmarkEnd w:id="9"/>
      <w:bookmarkEnd w:id="10"/>
      <w:bookmarkEnd w:id="11"/>
      <w:bookmarkEnd w:id="12"/>
    </w:p>
    <w:p w14:paraId="003051D9" w14:textId="77777777" w:rsidR="00620D62" w:rsidRPr="00620D62" w:rsidRDefault="00620D62" w:rsidP="00620D62">
      <w:pPr>
        <w:rPr>
          <w:rFonts w:eastAsia="Batang"/>
          <w:noProof/>
        </w:rPr>
      </w:pPr>
      <w:r w:rsidRPr="00620D62">
        <w:rPr>
          <w:rFonts w:eastAsia="Batang"/>
          <w:noProof/>
        </w:rPr>
        <w:t>The following documents contain provisions which, through reference in this text, constitute provisions of the present document.</w:t>
      </w:r>
    </w:p>
    <w:p w14:paraId="58C0A89A"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References are either specific (identified by date of publication, edition number, version number, etc.) or non</w:t>
      </w:r>
      <w:r w:rsidRPr="00620D62">
        <w:rPr>
          <w:rFonts w:eastAsia="Batang"/>
          <w:noProof/>
        </w:rPr>
        <w:noBreakHyphen/>
        <w:t>specific.</w:t>
      </w:r>
    </w:p>
    <w:p w14:paraId="721113AE"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specific reference, subsequent revisions do not apply.</w:t>
      </w:r>
    </w:p>
    <w:p w14:paraId="142CEC7B"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non-specific reference, the latest version applies. In the case of a reference to a 3GPP document (including a GSM document), a non-specific reference implicitly refers to the latest version of that document</w:t>
      </w:r>
      <w:r w:rsidRPr="00620D62">
        <w:rPr>
          <w:rFonts w:eastAsia="Batang"/>
          <w:i/>
          <w:noProof/>
        </w:rPr>
        <w:t xml:space="preserve"> in the same Release as the present document</w:t>
      </w:r>
      <w:r w:rsidRPr="00620D62">
        <w:rPr>
          <w:rFonts w:eastAsia="Batang"/>
          <w:noProof/>
        </w:rPr>
        <w:t>.</w:t>
      </w:r>
    </w:p>
    <w:p w14:paraId="1A78DE50" w14:textId="77777777" w:rsidR="00620D62" w:rsidRPr="00620D62" w:rsidRDefault="00620D62" w:rsidP="00620D62">
      <w:pPr>
        <w:keepLines/>
        <w:ind w:left="1702" w:hanging="1418"/>
        <w:rPr>
          <w:rFonts w:eastAsia="Batang"/>
          <w:noProof/>
        </w:rPr>
      </w:pPr>
      <w:r w:rsidRPr="00620D62">
        <w:rPr>
          <w:rFonts w:eastAsia="Batang"/>
          <w:noProof/>
        </w:rPr>
        <w:t>[1]</w:t>
      </w:r>
      <w:r w:rsidRPr="00620D62">
        <w:rPr>
          <w:rFonts w:eastAsia="Batang"/>
          <w:noProof/>
        </w:rPr>
        <w:tab/>
        <w:t>3GPP TR 21.905: "Vocabulary for 3GPP Specifications".</w:t>
      </w:r>
    </w:p>
    <w:p w14:paraId="29F55C4F" w14:textId="77777777" w:rsidR="00620D62" w:rsidRPr="00620D62" w:rsidRDefault="00620D62" w:rsidP="00620D62">
      <w:pPr>
        <w:keepLines/>
        <w:ind w:left="1702" w:hanging="1418"/>
        <w:rPr>
          <w:rFonts w:eastAsia="Batang"/>
          <w:noProof/>
        </w:rPr>
      </w:pPr>
      <w:r w:rsidRPr="00620D62">
        <w:rPr>
          <w:rFonts w:eastAsia="Batang"/>
          <w:noProof/>
        </w:rPr>
        <w:t>[2]</w:t>
      </w:r>
      <w:r w:rsidRPr="00620D62">
        <w:rPr>
          <w:rFonts w:eastAsia="Batang"/>
          <w:noProof/>
        </w:rPr>
        <w:tab/>
        <w:t>3GPP TS 23.501: "System Architecture for the 5G System; Stage 2".</w:t>
      </w:r>
    </w:p>
    <w:p w14:paraId="44E313D9" w14:textId="77777777" w:rsidR="00620D62" w:rsidRPr="00620D62" w:rsidRDefault="00620D62" w:rsidP="00620D62">
      <w:pPr>
        <w:keepLines/>
        <w:ind w:left="1702" w:hanging="1418"/>
        <w:rPr>
          <w:rFonts w:eastAsia="Batang"/>
          <w:noProof/>
        </w:rPr>
      </w:pPr>
      <w:r w:rsidRPr="00620D62">
        <w:rPr>
          <w:rFonts w:eastAsia="Batang"/>
          <w:noProof/>
        </w:rPr>
        <w:t>[3]</w:t>
      </w:r>
      <w:r w:rsidRPr="00620D62">
        <w:rPr>
          <w:rFonts w:eastAsia="Batang"/>
          <w:noProof/>
        </w:rPr>
        <w:tab/>
        <w:t>3GPP TS 23.502: "Procedures for the 5G System; Stage 2".</w:t>
      </w:r>
    </w:p>
    <w:p w14:paraId="567D3ACE" w14:textId="77777777" w:rsidR="00620D62" w:rsidRPr="00620D62" w:rsidRDefault="00620D62" w:rsidP="00620D62">
      <w:pPr>
        <w:keepLines/>
        <w:ind w:left="1702" w:hanging="1418"/>
        <w:rPr>
          <w:rFonts w:eastAsia="Batang"/>
          <w:noProof/>
        </w:rPr>
      </w:pPr>
      <w:r w:rsidRPr="00620D62">
        <w:rPr>
          <w:rFonts w:eastAsia="Batang"/>
          <w:noProof/>
        </w:rPr>
        <w:t>[4]</w:t>
      </w:r>
      <w:r w:rsidRPr="00620D62">
        <w:rPr>
          <w:rFonts w:eastAsia="Batang"/>
          <w:noProof/>
        </w:rPr>
        <w:tab/>
        <w:t>3GPP TS 23.503: "Policy and Charging Control Framework for the 5G System; Stage 2".</w:t>
      </w:r>
    </w:p>
    <w:p w14:paraId="1D45DBE9" w14:textId="77777777" w:rsidR="00620D62" w:rsidRPr="00620D62" w:rsidRDefault="00620D62" w:rsidP="00620D62">
      <w:pPr>
        <w:keepLines/>
        <w:ind w:left="1702" w:hanging="1418"/>
        <w:rPr>
          <w:rFonts w:eastAsia="Batang"/>
          <w:noProof/>
        </w:rPr>
      </w:pPr>
      <w:r w:rsidRPr="00620D62">
        <w:rPr>
          <w:rFonts w:eastAsia="Batang"/>
          <w:noProof/>
        </w:rPr>
        <w:t>[5]</w:t>
      </w:r>
      <w:r w:rsidRPr="00620D62">
        <w:rPr>
          <w:rFonts w:eastAsia="Batang"/>
          <w:noProof/>
        </w:rPr>
        <w:tab/>
        <w:t>3GPP TS 29.500: "5G System; Technical Realization of Service Based Architecture; Stage 3".</w:t>
      </w:r>
    </w:p>
    <w:p w14:paraId="1C1242C7" w14:textId="77777777" w:rsidR="00620D62" w:rsidRPr="00620D62" w:rsidRDefault="00620D62" w:rsidP="00620D62">
      <w:pPr>
        <w:keepLines/>
        <w:ind w:left="1702" w:hanging="1418"/>
        <w:rPr>
          <w:rFonts w:eastAsia="Batang"/>
          <w:noProof/>
        </w:rPr>
      </w:pPr>
      <w:r w:rsidRPr="00620D62">
        <w:rPr>
          <w:rFonts w:eastAsia="Batang"/>
          <w:noProof/>
        </w:rPr>
        <w:t>[6]</w:t>
      </w:r>
      <w:r w:rsidRPr="00620D62">
        <w:rPr>
          <w:rFonts w:eastAsia="Batang"/>
          <w:noProof/>
        </w:rPr>
        <w:tab/>
        <w:t>3GPP TS 29.501: "5G System; Principles and Guidelines for Services Definition; Stage 3".</w:t>
      </w:r>
    </w:p>
    <w:p w14:paraId="03988A90"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[7]</w:t>
      </w:r>
      <w:r w:rsidRPr="00620D62">
        <w:rPr>
          <w:rFonts w:eastAsia="Batang"/>
          <w:noProof/>
          <w:lang w:eastAsia="zh-CN"/>
        </w:rPr>
        <w:tab/>
        <w:t>3GPP TS 29.513: "5G System; Policy and Charging Control signalling flows and QoS parameter mapping; Stage 3".</w:t>
      </w:r>
    </w:p>
    <w:p w14:paraId="0E08679E" w14:textId="77777777" w:rsidR="00620D62" w:rsidRPr="00620D62" w:rsidRDefault="00620D62" w:rsidP="00620D62">
      <w:pPr>
        <w:keepLines/>
        <w:ind w:left="1702" w:hanging="1418"/>
        <w:rPr>
          <w:rFonts w:eastAsia="Batang"/>
          <w:noProof/>
          <w:lang w:eastAsia="zh-CN"/>
        </w:rPr>
      </w:pPr>
      <w:r w:rsidRPr="00620D62">
        <w:rPr>
          <w:rFonts w:eastAsia="Batang"/>
          <w:noProof/>
        </w:rPr>
        <w:t>[</w:t>
      </w:r>
      <w:r w:rsidRPr="00620D62">
        <w:rPr>
          <w:rFonts w:eastAsia="Batang"/>
          <w:noProof/>
          <w:lang w:eastAsia="zh-CN"/>
        </w:rPr>
        <w:t>8</w:t>
      </w:r>
      <w:r w:rsidRPr="00620D62">
        <w:rPr>
          <w:rFonts w:eastAsia="Batang"/>
          <w:noProof/>
        </w:rPr>
        <w:t>]</w:t>
      </w:r>
      <w:r w:rsidRPr="00620D62">
        <w:rPr>
          <w:rFonts w:eastAsia="Batang"/>
          <w:noProof/>
        </w:rPr>
        <w:tab/>
        <w:t>IETF RFC 7540: "Hypertext Transfer Protocol Version 2 (HTTP/2)".</w:t>
      </w:r>
    </w:p>
    <w:p w14:paraId="737BDFC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[9]</w:t>
      </w:r>
      <w:r w:rsidRPr="00620D62">
        <w:rPr>
          <w:rFonts w:eastAsia="Batang"/>
          <w:noProof/>
          <w:lang w:eastAsia="zh-CN"/>
        </w:rPr>
        <w:tab/>
        <w:t>IETF RFC 8259: "The JavaScript Object Notation (JSON) Data Interchange Format".</w:t>
      </w:r>
    </w:p>
    <w:p w14:paraId="7245BFA5" w14:textId="77777777" w:rsidR="00620D62" w:rsidRPr="00620D62" w:rsidRDefault="00620D62" w:rsidP="00620D62">
      <w:pPr>
        <w:keepLines/>
        <w:ind w:left="1702" w:hanging="1418"/>
        <w:rPr>
          <w:rFonts w:eastAsia="Batang"/>
          <w:noProof/>
          <w:lang w:eastAsia="zh-CN"/>
        </w:rPr>
      </w:pPr>
      <w:r w:rsidRPr="00620D62">
        <w:rPr>
          <w:rFonts w:eastAsia="Batang"/>
          <w:noProof/>
          <w:snapToGrid w:val="0"/>
        </w:rPr>
        <w:t>[10]</w:t>
      </w:r>
      <w:r w:rsidRPr="00620D62">
        <w:rPr>
          <w:rFonts w:eastAsia="Batang"/>
          <w:noProof/>
          <w:snapToGrid w:val="0"/>
        </w:rPr>
        <w:tab/>
      </w:r>
      <w:r w:rsidRPr="00620D62">
        <w:rPr>
          <w:rFonts w:eastAsia="Batang"/>
          <w:noProof/>
        </w:rPr>
        <w:t>OpenAPI: "OpenAPI Specification</w:t>
      </w:r>
      <w:r w:rsidRPr="00620D62">
        <w:rPr>
          <w:rFonts w:eastAsia="Batang"/>
          <w:lang w:val="en-US"/>
        </w:rPr>
        <w:t xml:space="preserve"> Version 3.0.0</w:t>
      </w:r>
      <w:r w:rsidRPr="00620D62">
        <w:rPr>
          <w:rFonts w:eastAsia="Batang"/>
          <w:noProof/>
        </w:rPr>
        <w:t xml:space="preserve">", </w:t>
      </w:r>
      <w:hyperlink r:id="rId13" w:history="1">
        <w:r w:rsidRPr="00620D62">
          <w:rPr>
            <w:rFonts w:eastAsia="Batang"/>
            <w:color w:val="0000FF"/>
            <w:u w:val="single"/>
            <w:lang w:val="en-US"/>
          </w:rPr>
          <w:t>https://spec.openapis.org/oas/v3.0.0</w:t>
        </w:r>
      </w:hyperlink>
      <w:r w:rsidRPr="00620D62">
        <w:rPr>
          <w:rFonts w:eastAsia="Batang"/>
          <w:lang w:val="en-US"/>
        </w:rPr>
        <w:t>.</w:t>
      </w:r>
    </w:p>
    <w:p w14:paraId="78D606A9" w14:textId="77777777" w:rsidR="00620D62" w:rsidRPr="00620D62" w:rsidRDefault="00620D62" w:rsidP="00620D62">
      <w:pPr>
        <w:keepLines/>
        <w:ind w:left="1702" w:hanging="1418"/>
        <w:rPr>
          <w:rFonts w:eastAsia="Batang"/>
          <w:noProof/>
          <w:lang w:eastAsia="zh-CN"/>
        </w:rPr>
      </w:pPr>
      <w:r w:rsidRPr="00620D62">
        <w:rPr>
          <w:rFonts w:eastAsia="Batang"/>
          <w:noProof/>
        </w:rPr>
        <w:t>[11]</w:t>
      </w:r>
      <w:r w:rsidRPr="00620D62">
        <w:rPr>
          <w:rFonts w:eastAsia="Batang"/>
          <w:noProof/>
        </w:rPr>
        <w:tab/>
        <w:t>3GPP TS 29.571: "5G System; Common Data Types for Service Based Interfaces; Stage 3".</w:t>
      </w:r>
    </w:p>
    <w:p w14:paraId="45CA8CFC" w14:textId="77777777" w:rsidR="00620D62" w:rsidRPr="00620D62" w:rsidRDefault="00620D62" w:rsidP="00620D62">
      <w:pPr>
        <w:keepLines/>
        <w:ind w:left="1702" w:hanging="1418"/>
        <w:rPr>
          <w:rFonts w:eastAsia="Batang"/>
          <w:noProof/>
        </w:rPr>
      </w:pPr>
      <w:r w:rsidRPr="00620D62">
        <w:rPr>
          <w:rFonts w:eastAsia="Batang"/>
          <w:noProof/>
        </w:rPr>
        <w:t>[12]</w:t>
      </w:r>
      <w:r w:rsidRPr="00620D62">
        <w:rPr>
          <w:rFonts w:eastAsia="Batang"/>
          <w:noProof/>
        </w:rPr>
        <w:tab/>
        <w:t>3GPP TS 23.402: "Architecture enhancements for non-3GPP accesses".</w:t>
      </w:r>
    </w:p>
    <w:p w14:paraId="068F88A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[13]</w:t>
      </w:r>
      <w:r w:rsidRPr="00620D62">
        <w:rPr>
          <w:rFonts w:eastAsia="Batang"/>
          <w:noProof/>
          <w:lang w:eastAsia="zh-CN"/>
        </w:rPr>
        <w:tab/>
        <w:t xml:space="preserve">3GPP TS 29.510: "5G System; </w:t>
      </w:r>
      <w:r w:rsidRPr="00620D62">
        <w:rPr>
          <w:rFonts w:eastAsia="Batang"/>
        </w:rPr>
        <w:t>Network Function Repository Services</w:t>
      </w:r>
      <w:r w:rsidRPr="00620D62">
        <w:rPr>
          <w:rFonts w:eastAsia="Batang"/>
          <w:noProof/>
          <w:lang w:eastAsia="zh-CN"/>
        </w:rPr>
        <w:t>; Stage 3".</w:t>
      </w:r>
    </w:p>
    <w:p w14:paraId="4B7B0241" w14:textId="77777777" w:rsidR="00620D62" w:rsidRPr="00620D62" w:rsidRDefault="00620D62" w:rsidP="00620D62">
      <w:pPr>
        <w:keepLines/>
        <w:ind w:left="1702" w:hanging="1418"/>
        <w:rPr>
          <w:rFonts w:eastAsia="Batang"/>
          <w:noProof/>
          <w:lang w:eastAsia="zh-CN"/>
        </w:rPr>
      </w:pPr>
      <w:bookmarkStart w:id="74" w:name="_Hlk518260138"/>
      <w:r w:rsidRPr="00620D62">
        <w:rPr>
          <w:rFonts w:eastAsia="Batang"/>
          <w:noProof/>
          <w:lang w:eastAsia="zh-CN"/>
        </w:rPr>
        <w:t>[14]</w:t>
      </w:r>
      <w:r w:rsidRPr="00620D62">
        <w:rPr>
          <w:rFonts w:eastAsia="Batang"/>
          <w:noProof/>
          <w:lang w:eastAsia="zh-CN"/>
        </w:rPr>
        <w:tab/>
        <w:t xml:space="preserve">3GPP TS 29.518: "5G System; </w:t>
      </w:r>
      <w:r w:rsidRPr="00620D62">
        <w:rPr>
          <w:rFonts w:eastAsia="Batang"/>
        </w:rPr>
        <w:t>Access and Mobility Management Services</w:t>
      </w:r>
      <w:r w:rsidRPr="00620D62">
        <w:rPr>
          <w:rFonts w:eastAsia="Batang"/>
          <w:noProof/>
          <w:lang w:eastAsia="zh-CN"/>
        </w:rPr>
        <w:t>; Stage 3".</w:t>
      </w:r>
    </w:p>
    <w:bookmarkEnd w:id="74"/>
    <w:p w14:paraId="4912544D" w14:textId="77777777" w:rsidR="00620D62" w:rsidRPr="00620D62" w:rsidRDefault="00620D62" w:rsidP="00620D62">
      <w:pPr>
        <w:keepLines/>
        <w:ind w:left="1702" w:hanging="1418"/>
        <w:rPr>
          <w:rFonts w:eastAsia="Batang"/>
          <w:noProof/>
        </w:rPr>
      </w:pPr>
      <w:r w:rsidRPr="00620D62">
        <w:rPr>
          <w:rFonts w:eastAsia="Batang"/>
          <w:noProof/>
        </w:rPr>
        <w:t>[15]</w:t>
      </w:r>
      <w:r w:rsidRPr="00620D62">
        <w:rPr>
          <w:rFonts w:eastAsia="Batang"/>
          <w:noProof/>
        </w:rPr>
        <w:tab/>
        <w:t>3GPP TS 24.501: "Non-Access-Stratum (NAS) protocol for 5G System (5GS); Stage 3".</w:t>
      </w:r>
    </w:p>
    <w:p w14:paraId="5F38DBE6" w14:textId="77777777" w:rsidR="00620D62" w:rsidRPr="00620D62" w:rsidRDefault="00620D62" w:rsidP="00620D62">
      <w:pPr>
        <w:keepLines/>
        <w:ind w:left="1702" w:hanging="1418"/>
        <w:rPr>
          <w:rFonts w:eastAsia="Batang"/>
          <w:noProof/>
        </w:rPr>
      </w:pPr>
      <w:r w:rsidRPr="00620D62">
        <w:rPr>
          <w:rFonts w:eastAsia="Batang"/>
          <w:noProof/>
        </w:rPr>
        <w:t>[16]</w:t>
      </w:r>
      <w:r w:rsidRPr="00620D62">
        <w:rPr>
          <w:rFonts w:eastAsia="Batang"/>
          <w:noProof/>
        </w:rPr>
        <w:tab/>
        <w:t>3GPP TS 24.526: "UE policies for 5G System (5GS); Stage 3".</w:t>
      </w:r>
    </w:p>
    <w:p w14:paraId="2358DCCD" w14:textId="77777777" w:rsidR="00620D62" w:rsidRPr="00620D62" w:rsidRDefault="00620D62" w:rsidP="00620D62">
      <w:pPr>
        <w:keepLines/>
        <w:ind w:left="1702" w:hanging="1418"/>
        <w:rPr>
          <w:rFonts w:eastAsia="Batang"/>
          <w:noProof/>
        </w:rPr>
      </w:pPr>
      <w:r w:rsidRPr="00620D62">
        <w:rPr>
          <w:rFonts w:eastAsia="Batang"/>
          <w:noProof/>
        </w:rPr>
        <w:t>[17]</w:t>
      </w:r>
      <w:r w:rsidRPr="00620D62">
        <w:rPr>
          <w:rFonts w:eastAsia="Batang"/>
          <w:noProof/>
        </w:rPr>
        <w:tab/>
        <w:t>3GPP TS 29.519: "5G System; Usage of the Unified Data Repository service for Policy Data, Application Data and Structured Data for Exposure; Stage 3".</w:t>
      </w:r>
    </w:p>
    <w:p w14:paraId="231B5A93" w14:textId="77777777" w:rsidR="00620D62" w:rsidRPr="00620D62" w:rsidRDefault="00620D62" w:rsidP="00620D62">
      <w:pPr>
        <w:keepLines/>
        <w:ind w:left="1702" w:hanging="1418"/>
        <w:rPr>
          <w:rFonts w:eastAsia="Batang"/>
        </w:rPr>
      </w:pPr>
      <w:r w:rsidRPr="00620D62">
        <w:rPr>
          <w:rFonts w:eastAsia="Batang"/>
        </w:rPr>
        <w:t>[18]</w:t>
      </w:r>
      <w:r w:rsidRPr="00620D62">
        <w:rPr>
          <w:rFonts w:eastAsia="Batang"/>
        </w:rPr>
        <w:tab/>
        <w:t>3GPP TS </w:t>
      </w:r>
      <w:r w:rsidRPr="00620D62">
        <w:rPr>
          <w:rFonts w:eastAsia="Batang" w:hint="eastAsia"/>
        </w:rPr>
        <w:t>32</w:t>
      </w:r>
      <w:r w:rsidRPr="00620D62">
        <w:rPr>
          <w:rFonts w:eastAsia="Batang"/>
        </w:rPr>
        <w:t>.</w:t>
      </w:r>
      <w:r w:rsidRPr="00620D62">
        <w:rPr>
          <w:rFonts w:eastAsia="Batang" w:hint="eastAsia"/>
        </w:rPr>
        <w:t>42</w:t>
      </w:r>
      <w:r w:rsidRPr="00620D62">
        <w:rPr>
          <w:rFonts w:eastAsia="Batang"/>
        </w:rPr>
        <w:t>2: "Telecommunication management; Subscriber and equipment trace</w:t>
      </w:r>
      <w:r w:rsidRPr="00620D62">
        <w:rPr>
          <w:rFonts w:eastAsia="Batang" w:hint="eastAsia"/>
        </w:rPr>
        <w:t xml:space="preserve">; </w:t>
      </w:r>
      <w:r w:rsidRPr="00620D62">
        <w:rPr>
          <w:rFonts w:eastAsia="Batang"/>
        </w:rPr>
        <w:t>Trace control and configuration management".</w:t>
      </w:r>
    </w:p>
    <w:p w14:paraId="6B6E726C" w14:textId="77777777" w:rsidR="00620D62" w:rsidRPr="00620D62" w:rsidRDefault="00620D62" w:rsidP="00620D62">
      <w:pPr>
        <w:keepLines/>
        <w:ind w:left="1702" w:hanging="1418"/>
        <w:rPr>
          <w:rFonts w:eastAsia="Batang"/>
        </w:rPr>
      </w:pPr>
      <w:r w:rsidRPr="00620D62">
        <w:rPr>
          <w:rFonts w:eastAsia="Batang"/>
        </w:rPr>
        <w:t>[19]</w:t>
      </w:r>
      <w:r w:rsidRPr="00620D62">
        <w:rPr>
          <w:rFonts w:eastAsia="Batang"/>
        </w:rPr>
        <w:tab/>
        <w:t>3GPP TS 33.501: "Security architecture and procedures for 5G system".</w:t>
      </w:r>
    </w:p>
    <w:p w14:paraId="07287BD8" w14:textId="77777777" w:rsidR="00620D62" w:rsidRPr="00620D62" w:rsidRDefault="00620D62" w:rsidP="00620D62">
      <w:pPr>
        <w:keepLines/>
        <w:ind w:left="1702" w:hanging="1418"/>
        <w:rPr>
          <w:rFonts w:eastAsia="Batang"/>
        </w:rPr>
      </w:pPr>
      <w:r w:rsidRPr="00620D62">
        <w:rPr>
          <w:rFonts w:eastAsia="Batang"/>
        </w:rPr>
        <w:t>[20]</w:t>
      </w:r>
      <w:r w:rsidRPr="00620D62">
        <w:rPr>
          <w:rFonts w:eastAsia="Batang"/>
        </w:rPr>
        <w:tab/>
        <w:t>IETF RFC 6749: "The OAuth 2.0 Authorization Framework".</w:t>
      </w:r>
    </w:p>
    <w:p w14:paraId="3723C272" w14:textId="77777777" w:rsidR="00620D62" w:rsidRPr="00620D62" w:rsidRDefault="00620D62" w:rsidP="00620D62">
      <w:pPr>
        <w:keepLines/>
        <w:ind w:left="1702" w:hanging="1418"/>
        <w:rPr>
          <w:rFonts w:eastAsia="Batang"/>
        </w:rPr>
      </w:pPr>
      <w:r w:rsidRPr="00620D62">
        <w:rPr>
          <w:rFonts w:eastAsia="Batang"/>
        </w:rPr>
        <w:t>[21]</w:t>
      </w:r>
      <w:r w:rsidRPr="00620D62">
        <w:rPr>
          <w:rFonts w:eastAsia="Batang"/>
        </w:rPr>
        <w:tab/>
        <w:t>IETF RFC 7807: "Problem Details for HTTP APIs".</w:t>
      </w:r>
    </w:p>
    <w:p w14:paraId="71E752FF" w14:textId="77777777" w:rsidR="00620D62" w:rsidRPr="00620D62" w:rsidRDefault="00620D62" w:rsidP="00620D62">
      <w:pPr>
        <w:keepLines/>
        <w:ind w:left="1702" w:hanging="1418"/>
        <w:rPr>
          <w:rFonts w:eastAsia="Batang"/>
        </w:rPr>
      </w:pPr>
      <w:r w:rsidRPr="00620D62">
        <w:rPr>
          <w:rFonts w:eastAsia="Batang"/>
        </w:rPr>
        <w:t>[22]</w:t>
      </w:r>
      <w:r w:rsidRPr="00620D62">
        <w:rPr>
          <w:rFonts w:eastAsia="Batang"/>
        </w:rPr>
        <w:tab/>
        <w:t>3GPP TR 21.900: "Technical Specification Group working methods".</w:t>
      </w:r>
    </w:p>
    <w:p w14:paraId="5267FAB2" w14:textId="77777777" w:rsidR="00620D62" w:rsidRPr="00620D62" w:rsidRDefault="00620D62" w:rsidP="00620D62">
      <w:pPr>
        <w:keepLines/>
        <w:ind w:left="1702" w:hanging="1418"/>
        <w:rPr>
          <w:rFonts w:eastAsia="Batang"/>
          <w:noProof/>
        </w:rPr>
      </w:pPr>
      <w:r w:rsidRPr="00620D62">
        <w:rPr>
          <w:rFonts w:eastAsia="Batang"/>
          <w:noProof/>
        </w:rPr>
        <w:t>[23]</w:t>
      </w:r>
      <w:r w:rsidRPr="00620D62">
        <w:rPr>
          <w:rFonts w:eastAsia="Batang"/>
          <w:noProof/>
        </w:rPr>
        <w:tab/>
        <w:t xml:space="preserve">3GPP TS 23.316: "Wireless and wireline convergence access support for the 5G System (5GS)". </w:t>
      </w:r>
    </w:p>
    <w:p w14:paraId="7A095474" w14:textId="77777777" w:rsidR="00620D62" w:rsidRPr="00620D62" w:rsidRDefault="00620D62" w:rsidP="00620D62">
      <w:pPr>
        <w:keepLines/>
        <w:ind w:left="1702" w:hanging="1418"/>
        <w:rPr>
          <w:rFonts w:eastAsia="Batang"/>
          <w:noProof/>
        </w:rPr>
      </w:pPr>
      <w:r w:rsidRPr="00620D62">
        <w:rPr>
          <w:rFonts w:eastAsia="Batang"/>
          <w:noProof/>
        </w:rPr>
        <w:t>[24]</w:t>
      </w:r>
      <w:r w:rsidRPr="00620D62">
        <w:rPr>
          <w:rFonts w:eastAsia="Batang"/>
          <w:noProof/>
        </w:rPr>
        <w:tab/>
        <w:t>3GPP TS 24.587: "</w:t>
      </w:r>
      <w:r w:rsidRPr="00620D62">
        <w:rPr>
          <w:rFonts w:eastAsia="Batang"/>
        </w:rPr>
        <w:t xml:space="preserve">Vehicle-to-Everything (V2X) services in 5G System (5GS); </w:t>
      </w:r>
      <w:r w:rsidRPr="00620D62">
        <w:rPr>
          <w:rFonts w:eastAsia="Batang"/>
          <w:noProof/>
        </w:rPr>
        <w:t>Stage 3".</w:t>
      </w:r>
    </w:p>
    <w:p w14:paraId="52F9E585" w14:textId="77777777" w:rsidR="00620D62" w:rsidRPr="00620D62" w:rsidRDefault="00620D62" w:rsidP="00620D62">
      <w:pPr>
        <w:keepLines/>
        <w:ind w:left="1702" w:hanging="1418"/>
        <w:rPr>
          <w:rFonts w:eastAsia="Batang"/>
          <w:noProof/>
        </w:rPr>
      </w:pPr>
      <w:r w:rsidRPr="00620D62">
        <w:rPr>
          <w:rFonts w:eastAsia="Batang"/>
          <w:noProof/>
        </w:rPr>
        <w:lastRenderedPageBreak/>
        <w:t>[25]</w:t>
      </w:r>
      <w:r w:rsidRPr="00620D62">
        <w:rPr>
          <w:rFonts w:eastAsia="Batang"/>
          <w:noProof/>
        </w:rPr>
        <w:tab/>
        <w:t>3GPP TS 24.588: "</w:t>
      </w:r>
      <w:r w:rsidRPr="00620D62">
        <w:rPr>
          <w:rFonts w:eastAsia="Batang"/>
        </w:rPr>
        <w:t>Vehicle-to-Everything (V2X) services</w:t>
      </w:r>
      <w:r w:rsidRPr="00620D62">
        <w:rPr>
          <w:rFonts w:eastAsia="Batang"/>
          <w:lang w:eastAsia="zh-CN"/>
        </w:rPr>
        <w:t xml:space="preserve"> in </w:t>
      </w:r>
      <w:r w:rsidRPr="00620D62">
        <w:rPr>
          <w:rFonts w:eastAsia="Batang"/>
        </w:rPr>
        <w:t>5G System (5GS)</w:t>
      </w:r>
      <w:r w:rsidRPr="00620D62">
        <w:rPr>
          <w:rFonts w:eastAsia="Batang"/>
          <w:noProof/>
        </w:rPr>
        <w:t xml:space="preserve">; </w:t>
      </w:r>
      <w:r w:rsidRPr="00620D62">
        <w:rPr>
          <w:rFonts w:eastAsia="Batang"/>
        </w:rPr>
        <w:t xml:space="preserve">User Equipment (UE) policies; </w:t>
      </w:r>
      <w:r w:rsidRPr="00620D62">
        <w:rPr>
          <w:rFonts w:eastAsia="Batang"/>
          <w:noProof/>
        </w:rPr>
        <w:t>Stage 3".</w:t>
      </w:r>
    </w:p>
    <w:p w14:paraId="57E6F110" w14:textId="77777777" w:rsidR="00620D62" w:rsidRPr="00620D62" w:rsidRDefault="00620D62" w:rsidP="00620D62">
      <w:pPr>
        <w:keepLines/>
        <w:ind w:left="1702" w:hanging="1418"/>
        <w:rPr>
          <w:rFonts w:eastAsia="Batang"/>
          <w:noProof/>
        </w:rPr>
      </w:pPr>
      <w:r w:rsidRPr="00620D62">
        <w:rPr>
          <w:rFonts w:eastAsia="Batang"/>
          <w:noProof/>
        </w:rPr>
        <w:t>[26]</w:t>
      </w:r>
      <w:r w:rsidRPr="00620D62">
        <w:rPr>
          <w:rFonts w:eastAsia="Batang"/>
          <w:noProof/>
        </w:rPr>
        <w:tab/>
        <w:t>3GPP TS 29.505: "5G System; Usage of the Unified Data Repository service for Subscription Data; Stage 3".</w:t>
      </w:r>
    </w:p>
    <w:p w14:paraId="51BAD32B" w14:textId="77777777" w:rsidR="00620D62" w:rsidRDefault="00620D62" w:rsidP="00620D62">
      <w:pPr>
        <w:keepLines/>
        <w:ind w:left="1702" w:hanging="1418"/>
        <w:rPr>
          <w:ins w:id="75" w:author="Huawei [AEM] 03-2021" w:date="2021-03-29T13:08:00Z"/>
          <w:rFonts w:eastAsia="Batang"/>
        </w:rPr>
      </w:pPr>
      <w:r w:rsidRPr="00620D62">
        <w:rPr>
          <w:rFonts w:eastAsia="Batang"/>
        </w:rPr>
        <w:t>[27]</w:t>
      </w:r>
      <w:r w:rsidRPr="00620D62">
        <w:rPr>
          <w:rFonts w:eastAsia="Batang"/>
        </w:rPr>
        <w:tab/>
        <w:t>3GPP TS 29.504:"5G System; Unified Data Repository Services; Stage 3".</w:t>
      </w:r>
    </w:p>
    <w:p w14:paraId="15B10825" w14:textId="4267AA04" w:rsidR="00620D62" w:rsidRDefault="00620D62" w:rsidP="00620D62">
      <w:pPr>
        <w:keepLines/>
        <w:ind w:left="1702" w:hanging="1418"/>
        <w:rPr>
          <w:ins w:id="76" w:author="Huawei [AEM] 03-2021" w:date="2021-03-29T13:08:00Z"/>
          <w:rFonts w:eastAsia="Batang"/>
        </w:rPr>
      </w:pPr>
      <w:ins w:id="77" w:author="Huawei [AEM] 03-2021" w:date="2021-03-29T13:08:00Z">
        <w:r w:rsidRPr="00620D62">
          <w:rPr>
            <w:rFonts w:eastAsia="Batang"/>
          </w:rPr>
          <w:t>[</w:t>
        </w:r>
        <w:r w:rsidRPr="00620D62">
          <w:rPr>
            <w:rFonts w:eastAsia="Batang"/>
            <w:highlight w:val="yellow"/>
          </w:rPr>
          <w:t>bb</w:t>
        </w:r>
        <w:r w:rsidRPr="00620D62">
          <w:rPr>
            <w:rFonts w:eastAsia="Batang"/>
          </w:rPr>
          <w:t>]</w:t>
        </w:r>
        <w:r w:rsidRPr="00620D62">
          <w:rPr>
            <w:rFonts w:eastAsia="Batang"/>
          </w:rPr>
          <w:tab/>
          <w:t>3GPP TS 2</w:t>
        </w:r>
      </w:ins>
      <w:ins w:id="78" w:author="Huawei [AEM] 03-2021" w:date="2021-03-29T13:12:00Z">
        <w:r w:rsidR="00A7709F">
          <w:rPr>
            <w:rFonts w:eastAsia="Batang"/>
          </w:rPr>
          <w:t>3</w:t>
        </w:r>
      </w:ins>
      <w:ins w:id="79" w:author="Huawei [AEM] 03-2021" w:date="2021-03-29T13:08:00Z">
        <w:r w:rsidRPr="00620D62">
          <w:rPr>
            <w:rFonts w:eastAsia="Batang"/>
          </w:rPr>
          <w:t>.</w:t>
        </w:r>
      </w:ins>
      <w:ins w:id="80" w:author="Huawei [AEM] 03-2021" w:date="2021-03-29T13:12:00Z">
        <w:r w:rsidR="00A7709F">
          <w:rPr>
            <w:rFonts w:eastAsia="Batang"/>
          </w:rPr>
          <w:t>3</w:t>
        </w:r>
      </w:ins>
      <w:ins w:id="81" w:author="Huawei [AEM] 03-2021" w:date="2021-03-29T13:08:00Z">
        <w:r w:rsidRPr="00620D62">
          <w:rPr>
            <w:rFonts w:eastAsia="Batang"/>
          </w:rPr>
          <w:t>04:"</w:t>
        </w:r>
      </w:ins>
      <w:ins w:id="82" w:author="Huawei [AEM] 03-2021" w:date="2021-03-29T13:11:00Z">
        <w:r w:rsidR="00A7709F" w:rsidRPr="00A7709F">
          <w:rPr>
            <w:rFonts w:eastAsia="Batang"/>
          </w:rPr>
          <w:t>Proximity based Services (ProSe) in the 5G System (5GS)</w:t>
        </w:r>
      </w:ins>
      <w:ins w:id="83" w:author="Huawei [AEM] 03-2021" w:date="2021-03-29T13:08:00Z">
        <w:r w:rsidRPr="00620D62">
          <w:rPr>
            <w:rFonts w:eastAsia="Batang"/>
          </w:rPr>
          <w:t>".</w:t>
        </w:r>
      </w:ins>
    </w:p>
    <w:p w14:paraId="34389652" w14:textId="4958B305" w:rsidR="00620D62" w:rsidRPr="00620D62" w:rsidRDefault="00620D62" w:rsidP="00620D62">
      <w:pPr>
        <w:keepLines/>
        <w:ind w:left="1702" w:hanging="1418"/>
        <w:rPr>
          <w:ins w:id="84" w:author="Huawei [AEM] 03-2021" w:date="2021-03-29T13:08:00Z"/>
          <w:rFonts w:eastAsia="Batang"/>
          <w:noProof/>
        </w:rPr>
      </w:pPr>
      <w:ins w:id="85" w:author="Huawei [AEM] 03-2021" w:date="2021-03-29T13:08:00Z">
        <w:r w:rsidRPr="00620D62">
          <w:rPr>
            <w:rFonts w:eastAsia="Batang"/>
            <w:noProof/>
          </w:rPr>
          <w:t>[</w:t>
        </w:r>
      </w:ins>
      <w:ins w:id="86" w:author="Huawei [AEM] 03-2021" w:date="2021-03-29T13:10:00Z">
        <w:r w:rsidRPr="00620D62">
          <w:rPr>
            <w:rFonts w:eastAsia="Batang"/>
            <w:noProof/>
            <w:highlight w:val="yellow"/>
          </w:rPr>
          <w:t>yy</w:t>
        </w:r>
      </w:ins>
      <w:ins w:id="87" w:author="Huawei [AEM] 03-2021" w:date="2021-03-29T13:08:00Z">
        <w:r w:rsidRPr="00620D62">
          <w:rPr>
            <w:rFonts w:eastAsia="Batang"/>
            <w:noProof/>
          </w:rPr>
          <w:t>]</w:t>
        </w:r>
        <w:r w:rsidRPr="00620D62">
          <w:rPr>
            <w:rFonts w:eastAsia="Batang"/>
            <w:noProof/>
          </w:rPr>
          <w:tab/>
          <w:t>3GPP TS 24.5</w:t>
        </w:r>
      </w:ins>
      <w:ins w:id="88" w:author="Huawei [AEM] 03-2021" w:date="2021-03-29T13:10:00Z">
        <w:r>
          <w:rPr>
            <w:rFonts w:eastAsia="Batang"/>
            <w:noProof/>
          </w:rPr>
          <w:t>44</w:t>
        </w:r>
      </w:ins>
      <w:ins w:id="89" w:author="Huawei [AEM] 03-2021" w:date="2021-03-29T13:08:00Z">
        <w:r w:rsidRPr="00620D62">
          <w:rPr>
            <w:rFonts w:eastAsia="Batang"/>
            <w:noProof/>
          </w:rPr>
          <w:t>: "</w:t>
        </w:r>
      </w:ins>
      <w:ins w:id="90" w:author="Huawei [AEM] 03-2021" w:date="2021-03-29T13:10:00Z">
        <w:r w:rsidRPr="00620D62">
          <w:rPr>
            <w:rFonts w:eastAsia="Batang"/>
          </w:rPr>
          <w:t>Proximity based services</w:t>
        </w:r>
        <w:r>
          <w:rPr>
            <w:rFonts w:eastAsia="Batang"/>
          </w:rPr>
          <w:t xml:space="preserve"> </w:t>
        </w:r>
        <w:r w:rsidRPr="00620D62">
          <w:rPr>
            <w:rFonts w:eastAsia="Batang"/>
          </w:rPr>
          <w:t>(ProSe) in 5G system</w:t>
        </w:r>
        <w:r>
          <w:rPr>
            <w:rFonts w:eastAsia="Batang"/>
          </w:rPr>
          <w:t xml:space="preserve"> </w:t>
        </w:r>
        <w:r w:rsidRPr="00620D62">
          <w:rPr>
            <w:rFonts w:eastAsia="Batang"/>
          </w:rPr>
          <w:t>(5GS) protocol aspects; Stage 3</w:t>
        </w:r>
      </w:ins>
      <w:ins w:id="91" w:author="Huawei [AEM] 03-2021" w:date="2021-03-29T13:08:00Z">
        <w:r w:rsidRPr="00620D62">
          <w:rPr>
            <w:rFonts w:eastAsia="Batang"/>
            <w:noProof/>
          </w:rPr>
          <w:t>".</w:t>
        </w:r>
      </w:ins>
    </w:p>
    <w:p w14:paraId="79EB85AD" w14:textId="15CE653B" w:rsidR="00620D62" w:rsidRPr="00620D62" w:rsidRDefault="00620D62" w:rsidP="00620D62">
      <w:pPr>
        <w:keepLines/>
        <w:ind w:left="1702" w:hanging="1418"/>
        <w:rPr>
          <w:ins w:id="92" w:author="Huawei [AEM] 03-2021" w:date="2021-03-29T13:08:00Z"/>
          <w:rFonts w:eastAsia="Batang"/>
          <w:noProof/>
        </w:rPr>
      </w:pPr>
      <w:ins w:id="93" w:author="Huawei [AEM] 03-2021" w:date="2021-03-29T13:08:00Z">
        <w:r w:rsidRPr="00620D62">
          <w:rPr>
            <w:rFonts w:eastAsia="Batang"/>
            <w:noProof/>
          </w:rPr>
          <w:t>[</w:t>
        </w:r>
      </w:ins>
      <w:ins w:id="94" w:author="Huawei [AEM] 03-2021" w:date="2021-03-29T13:09:00Z">
        <w:r w:rsidRPr="00620D62">
          <w:rPr>
            <w:rFonts w:eastAsia="Batang"/>
            <w:noProof/>
            <w:highlight w:val="yellow"/>
          </w:rPr>
          <w:t>xx</w:t>
        </w:r>
      </w:ins>
      <w:ins w:id="95" w:author="Huawei [AEM] 03-2021" w:date="2021-03-29T13:08:00Z">
        <w:r w:rsidRPr="00620D62">
          <w:rPr>
            <w:rFonts w:eastAsia="Batang"/>
            <w:noProof/>
          </w:rPr>
          <w:t>]</w:t>
        </w:r>
        <w:r w:rsidRPr="00620D62">
          <w:rPr>
            <w:rFonts w:eastAsia="Batang"/>
            <w:noProof/>
          </w:rPr>
          <w:tab/>
          <w:t>3GPP TS 24.5</w:t>
        </w:r>
      </w:ins>
      <w:ins w:id="96" w:author="Huawei [AEM] 03-2021" w:date="2021-03-29T13:10:00Z">
        <w:r>
          <w:rPr>
            <w:rFonts w:eastAsia="Batang"/>
            <w:noProof/>
          </w:rPr>
          <w:t>55</w:t>
        </w:r>
      </w:ins>
      <w:ins w:id="97" w:author="Huawei [AEM] 03-2021" w:date="2021-03-29T13:08:00Z">
        <w:r w:rsidRPr="00620D62">
          <w:rPr>
            <w:rFonts w:eastAsia="Batang"/>
            <w:noProof/>
          </w:rPr>
          <w:t>: "</w:t>
        </w:r>
      </w:ins>
      <w:ins w:id="98" w:author="Huawei [AEM] 03-2021" w:date="2021-03-29T13:11:00Z">
        <w:r w:rsidRPr="00620D62">
          <w:rPr>
            <w:rFonts w:eastAsia="Batang"/>
          </w:rPr>
          <w:t>Proximity based services</w:t>
        </w:r>
        <w:r>
          <w:rPr>
            <w:rFonts w:eastAsia="Batang"/>
          </w:rPr>
          <w:t xml:space="preserve"> </w:t>
        </w:r>
        <w:r w:rsidRPr="00620D62">
          <w:rPr>
            <w:rFonts w:eastAsia="Batang"/>
          </w:rPr>
          <w:t>(ProSe) in 5G system</w:t>
        </w:r>
        <w:r>
          <w:rPr>
            <w:rFonts w:eastAsia="Batang"/>
          </w:rPr>
          <w:t xml:space="preserve"> </w:t>
        </w:r>
        <w:r w:rsidRPr="00620D62">
          <w:rPr>
            <w:rFonts w:eastAsia="Batang"/>
          </w:rPr>
          <w:t>(5GS); User Equipment (UE) policies; Stage 3</w:t>
        </w:r>
      </w:ins>
      <w:ins w:id="99" w:author="Huawei [AEM] 03-2021" w:date="2021-03-29T13:08:00Z">
        <w:r w:rsidRPr="00620D62">
          <w:rPr>
            <w:rFonts w:eastAsia="Batang"/>
            <w:noProof/>
          </w:rPr>
          <w:t>".</w:t>
        </w:r>
      </w:ins>
    </w:p>
    <w:p w14:paraId="1E6C1A45" w14:textId="77777777" w:rsidR="00620D62" w:rsidRPr="00620D62" w:rsidRDefault="00620D62" w:rsidP="00620D62">
      <w:pPr>
        <w:keepLines/>
        <w:ind w:left="1702" w:hanging="1418"/>
        <w:rPr>
          <w:rFonts w:eastAsia="Batang"/>
          <w:noProof/>
        </w:rPr>
      </w:pPr>
    </w:p>
    <w:p w14:paraId="65DEA6F4" w14:textId="77777777" w:rsidR="00620D62" w:rsidRDefault="00620D62" w:rsidP="00620D62">
      <w:pPr>
        <w:rPr>
          <w:rFonts w:eastAsia="Batang"/>
          <w:noProof/>
        </w:rPr>
      </w:pPr>
    </w:p>
    <w:p w14:paraId="581D837B" w14:textId="77777777" w:rsidR="00620D62" w:rsidRPr="00FD3BBA" w:rsidRDefault="00620D62" w:rsidP="00620D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5DD830" w14:textId="77777777" w:rsidR="00C00047" w:rsidRPr="001D768F" w:rsidRDefault="00C00047" w:rsidP="00C00047">
      <w:pPr>
        <w:keepNext/>
        <w:keepLines/>
        <w:spacing w:before="180"/>
        <w:ind w:left="1134" w:hanging="1134"/>
        <w:outlineLvl w:val="1"/>
        <w:rPr>
          <w:rFonts w:ascii="Arial" w:eastAsia="Batang" w:hAnsi="Arial"/>
          <w:noProof/>
          <w:sz w:val="32"/>
        </w:rPr>
      </w:pPr>
      <w:r w:rsidRPr="001D768F">
        <w:rPr>
          <w:rFonts w:ascii="Arial" w:eastAsia="Batang" w:hAnsi="Arial"/>
          <w:noProof/>
          <w:sz w:val="32"/>
        </w:rPr>
        <w:t>3.2</w:t>
      </w:r>
      <w:r w:rsidRPr="001D768F">
        <w:rPr>
          <w:rFonts w:ascii="Arial" w:eastAsia="Batang" w:hAnsi="Arial"/>
          <w:noProof/>
          <w:sz w:val="32"/>
        </w:rPr>
        <w:tab/>
        <w:t>Abbreviations</w:t>
      </w:r>
      <w:bookmarkEnd w:id="13"/>
      <w:bookmarkEnd w:id="14"/>
      <w:bookmarkEnd w:id="15"/>
      <w:bookmarkEnd w:id="16"/>
      <w:bookmarkEnd w:id="17"/>
      <w:bookmarkEnd w:id="18"/>
      <w:bookmarkEnd w:id="19"/>
      <w:bookmarkEnd w:id="20"/>
      <w:bookmarkEnd w:id="21"/>
      <w:bookmarkEnd w:id="22"/>
      <w:bookmarkEnd w:id="23"/>
    </w:p>
    <w:p w14:paraId="6C3B67ED" w14:textId="77777777" w:rsidR="00C00047" w:rsidRPr="001D768F" w:rsidRDefault="00C00047" w:rsidP="00C00047">
      <w:pPr>
        <w:keepNext/>
        <w:rPr>
          <w:rFonts w:eastAsia="Batang"/>
          <w:noProof/>
        </w:rPr>
      </w:pPr>
      <w:r w:rsidRPr="001D768F">
        <w:rPr>
          <w:rFonts w:eastAsia="Batang"/>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0EDBAB" w14:textId="77777777" w:rsidR="00C00047" w:rsidRPr="001D768F" w:rsidRDefault="00C00047" w:rsidP="00C00047">
      <w:pPr>
        <w:keepLines/>
        <w:spacing w:after="0"/>
        <w:ind w:left="1702" w:hanging="1418"/>
        <w:rPr>
          <w:rFonts w:eastAsia="Batang"/>
        </w:rPr>
      </w:pPr>
      <w:r w:rsidRPr="001D768F">
        <w:rPr>
          <w:rFonts w:eastAsia="Batang"/>
        </w:rPr>
        <w:t>5G-BRG</w:t>
      </w:r>
      <w:r w:rsidRPr="001D768F">
        <w:rPr>
          <w:rFonts w:eastAsia="Batang"/>
        </w:rPr>
        <w:tab/>
        <w:t>5G Broadband Residential Gateway</w:t>
      </w:r>
    </w:p>
    <w:p w14:paraId="5B0E109A" w14:textId="77777777" w:rsidR="00C00047" w:rsidRPr="001D768F" w:rsidRDefault="00C00047" w:rsidP="00C00047">
      <w:pPr>
        <w:keepLines/>
        <w:spacing w:after="0"/>
        <w:ind w:left="1702" w:hanging="1418"/>
        <w:rPr>
          <w:rFonts w:eastAsia="Batang"/>
        </w:rPr>
      </w:pPr>
      <w:r w:rsidRPr="001D768F">
        <w:rPr>
          <w:rFonts w:eastAsia="Batang"/>
        </w:rPr>
        <w:t>5G-CRG</w:t>
      </w:r>
      <w:r w:rsidRPr="001D768F">
        <w:rPr>
          <w:rFonts w:eastAsia="Batang"/>
        </w:rPr>
        <w:tab/>
        <w:t>5G Cable Residential Gateway</w:t>
      </w:r>
    </w:p>
    <w:p w14:paraId="459FC9D9" w14:textId="77777777" w:rsidR="00C00047" w:rsidRPr="001D768F" w:rsidRDefault="00C00047" w:rsidP="00C00047">
      <w:pPr>
        <w:keepLines/>
        <w:spacing w:after="0"/>
        <w:ind w:left="1702" w:hanging="1418"/>
        <w:rPr>
          <w:rFonts w:eastAsia="Batang"/>
        </w:rPr>
      </w:pPr>
      <w:r w:rsidRPr="001D768F">
        <w:rPr>
          <w:rFonts w:eastAsia="Batang"/>
        </w:rPr>
        <w:t>5G-RG</w:t>
      </w:r>
      <w:r w:rsidRPr="001D768F">
        <w:rPr>
          <w:rFonts w:eastAsia="Batang"/>
        </w:rPr>
        <w:tab/>
        <w:t>5G Residential Gateway</w:t>
      </w:r>
    </w:p>
    <w:p w14:paraId="6A3A692B" w14:textId="11347FAC" w:rsidR="00C00047" w:rsidRPr="001D768F" w:rsidRDefault="00C00047" w:rsidP="005C15A0">
      <w:pPr>
        <w:keepLines/>
        <w:spacing w:after="0"/>
        <w:ind w:left="1702" w:hanging="1418"/>
        <w:rPr>
          <w:rFonts w:eastAsia="Batang"/>
        </w:rPr>
      </w:pPr>
      <w:r w:rsidRPr="001D768F">
        <w:rPr>
          <w:rFonts w:eastAsia="Batang"/>
        </w:rPr>
        <w:t>5G-VN</w:t>
      </w:r>
      <w:r w:rsidRPr="001D768F">
        <w:rPr>
          <w:rFonts w:eastAsia="Batang"/>
        </w:rPr>
        <w:tab/>
        <w:t>5G Virtual Network</w:t>
      </w:r>
    </w:p>
    <w:p w14:paraId="5DE19134" w14:textId="77777777" w:rsidR="00C00047" w:rsidRPr="001D768F" w:rsidRDefault="00C00047" w:rsidP="00C00047">
      <w:pPr>
        <w:keepNext/>
        <w:keepLines/>
        <w:spacing w:after="0"/>
        <w:ind w:left="1702" w:hanging="1418"/>
        <w:rPr>
          <w:rFonts w:eastAsia="Batang"/>
          <w:noProof/>
        </w:rPr>
      </w:pPr>
      <w:r w:rsidRPr="001D768F">
        <w:rPr>
          <w:rFonts w:eastAsia="Batang"/>
          <w:noProof/>
        </w:rPr>
        <w:t>AMF</w:t>
      </w:r>
      <w:r w:rsidRPr="001D768F">
        <w:rPr>
          <w:rFonts w:eastAsia="Batang"/>
          <w:noProof/>
        </w:rPr>
        <w:tab/>
        <w:t>Access and Mobility Management Function</w:t>
      </w:r>
    </w:p>
    <w:p w14:paraId="318C5806" w14:textId="77777777" w:rsidR="00C00047" w:rsidRPr="001D768F" w:rsidRDefault="00C00047" w:rsidP="00C00047">
      <w:pPr>
        <w:keepNext/>
        <w:keepLines/>
        <w:spacing w:after="0"/>
        <w:ind w:left="1702" w:hanging="1418"/>
        <w:rPr>
          <w:rFonts w:eastAsia="Batang"/>
          <w:noProof/>
        </w:rPr>
      </w:pPr>
      <w:r w:rsidRPr="001D768F">
        <w:rPr>
          <w:rFonts w:eastAsia="Batang"/>
          <w:noProof/>
        </w:rPr>
        <w:t>ANDSP</w:t>
      </w:r>
      <w:r w:rsidRPr="001D768F">
        <w:rPr>
          <w:rFonts w:eastAsia="Batang"/>
          <w:noProof/>
        </w:rPr>
        <w:tab/>
        <w:t>Access Network Discovery and Selection Policy</w:t>
      </w:r>
    </w:p>
    <w:p w14:paraId="7019B9BD" w14:textId="77777777" w:rsidR="00C00047" w:rsidRPr="001D768F" w:rsidRDefault="00C00047" w:rsidP="00C00047">
      <w:pPr>
        <w:keepNext/>
        <w:keepLines/>
        <w:spacing w:after="0"/>
        <w:ind w:left="1702" w:hanging="1418"/>
        <w:rPr>
          <w:rFonts w:eastAsia="Batang"/>
          <w:noProof/>
        </w:rPr>
      </w:pPr>
      <w:r w:rsidRPr="001D768F">
        <w:rPr>
          <w:rFonts w:eastAsia="Batang"/>
          <w:noProof/>
        </w:rPr>
        <w:t>API</w:t>
      </w:r>
      <w:r w:rsidRPr="001D768F">
        <w:rPr>
          <w:rFonts w:eastAsia="Batang"/>
          <w:noProof/>
        </w:rPr>
        <w:tab/>
        <w:t>Application Programming Interface</w:t>
      </w:r>
    </w:p>
    <w:p w14:paraId="25F78684" w14:textId="77777777" w:rsidR="00C00047" w:rsidRPr="001D768F" w:rsidRDefault="00C00047" w:rsidP="00C00047">
      <w:pPr>
        <w:keepLines/>
        <w:spacing w:after="0"/>
        <w:ind w:left="1702" w:hanging="1418"/>
        <w:rPr>
          <w:rFonts w:eastAsia="Batang"/>
          <w:noProof/>
        </w:rPr>
      </w:pPr>
      <w:r w:rsidRPr="001D768F">
        <w:rPr>
          <w:rFonts w:eastAsia="Batang"/>
          <w:noProof/>
        </w:rPr>
        <w:t>DNN</w:t>
      </w:r>
      <w:r w:rsidRPr="001D768F">
        <w:rPr>
          <w:rFonts w:eastAsia="Batang"/>
          <w:noProof/>
        </w:rPr>
        <w:tab/>
        <w:t>Data Network Name</w:t>
      </w:r>
    </w:p>
    <w:p w14:paraId="23F03D5D" w14:textId="77777777" w:rsidR="00C00047" w:rsidRPr="001D768F" w:rsidRDefault="00C00047" w:rsidP="00C00047">
      <w:pPr>
        <w:keepNext/>
        <w:keepLines/>
        <w:spacing w:after="0"/>
        <w:ind w:left="1702" w:hanging="1418"/>
        <w:rPr>
          <w:rFonts w:eastAsia="Batang"/>
        </w:rPr>
      </w:pPr>
      <w:r w:rsidRPr="001D768F">
        <w:rPr>
          <w:rFonts w:eastAsia="Batang"/>
        </w:rPr>
        <w:t>FN-RG</w:t>
      </w:r>
      <w:r w:rsidRPr="001D768F">
        <w:rPr>
          <w:rFonts w:eastAsia="Batang"/>
        </w:rPr>
        <w:tab/>
        <w:t>Fixed Network Residential Gateway</w:t>
      </w:r>
    </w:p>
    <w:p w14:paraId="526ED03B" w14:textId="77777777" w:rsidR="00C00047" w:rsidRPr="001D768F" w:rsidRDefault="00C00047" w:rsidP="00C00047">
      <w:pPr>
        <w:keepNext/>
        <w:keepLines/>
        <w:spacing w:after="0"/>
        <w:ind w:left="1702" w:hanging="1418"/>
        <w:rPr>
          <w:rFonts w:eastAsia="Batang"/>
        </w:rPr>
      </w:pPr>
      <w:r w:rsidRPr="001D768F">
        <w:rPr>
          <w:rFonts w:eastAsia="Batang"/>
        </w:rPr>
        <w:t>FN-BRG</w:t>
      </w:r>
      <w:r w:rsidRPr="001D768F">
        <w:rPr>
          <w:rFonts w:eastAsia="Batang"/>
        </w:rPr>
        <w:tab/>
        <w:t>Fixed Network Broadband Residential Gateway</w:t>
      </w:r>
    </w:p>
    <w:p w14:paraId="00375129" w14:textId="77777777" w:rsidR="00C00047" w:rsidRPr="001D768F" w:rsidRDefault="00C00047" w:rsidP="00C00047">
      <w:pPr>
        <w:keepNext/>
        <w:keepLines/>
        <w:spacing w:after="0"/>
        <w:ind w:left="1702" w:hanging="1418"/>
        <w:rPr>
          <w:rFonts w:eastAsia="Batang"/>
        </w:rPr>
      </w:pPr>
      <w:r w:rsidRPr="001D768F">
        <w:rPr>
          <w:rFonts w:eastAsia="Batang"/>
        </w:rPr>
        <w:t>FN-CRG</w:t>
      </w:r>
      <w:r w:rsidRPr="001D768F">
        <w:rPr>
          <w:rFonts w:eastAsia="Batang"/>
        </w:rPr>
        <w:tab/>
        <w:t xml:space="preserve">Fixed Network Cable Residential Gateway </w:t>
      </w:r>
    </w:p>
    <w:p w14:paraId="653150AF" w14:textId="77777777" w:rsidR="00C00047" w:rsidRPr="001D768F" w:rsidRDefault="00C00047" w:rsidP="00C00047">
      <w:pPr>
        <w:keepNext/>
        <w:keepLines/>
        <w:spacing w:after="0"/>
        <w:ind w:left="1702" w:hanging="1418"/>
        <w:rPr>
          <w:rFonts w:eastAsia="Batang"/>
        </w:rPr>
      </w:pPr>
      <w:r w:rsidRPr="001D768F">
        <w:rPr>
          <w:rFonts w:eastAsia="Batang"/>
        </w:rPr>
        <w:t>FQDN</w:t>
      </w:r>
      <w:r w:rsidRPr="001D768F">
        <w:rPr>
          <w:rFonts w:eastAsia="Batang"/>
        </w:rPr>
        <w:tab/>
        <w:t>Fully Qualified Domain Name</w:t>
      </w:r>
    </w:p>
    <w:p w14:paraId="2FF12BA8"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GPSI</w:t>
      </w:r>
      <w:r w:rsidRPr="001D768F">
        <w:rPr>
          <w:rFonts w:eastAsia="Batang"/>
          <w:noProof/>
          <w:lang w:eastAsia="zh-CN"/>
        </w:rPr>
        <w:tab/>
        <w:t>Generic Public Subscription Identifier</w:t>
      </w:r>
    </w:p>
    <w:p w14:paraId="5224AB57"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GUAMI</w:t>
      </w:r>
      <w:r w:rsidRPr="001D768F">
        <w:rPr>
          <w:rFonts w:eastAsia="Batang"/>
          <w:lang w:eastAsia="zh-CN"/>
        </w:rPr>
        <w:tab/>
        <w:t>Globally Unique AMF Identifier</w:t>
      </w:r>
    </w:p>
    <w:p w14:paraId="63CE043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HFC</w:t>
      </w:r>
      <w:r w:rsidRPr="001D768F">
        <w:rPr>
          <w:rFonts w:eastAsia="Batang"/>
          <w:noProof/>
          <w:lang w:eastAsia="zh-CN"/>
        </w:rPr>
        <w:tab/>
        <w:t>Hybrid Fiber-Coaxial</w:t>
      </w:r>
    </w:p>
    <w:p w14:paraId="71859DFB" w14:textId="77777777" w:rsidR="00C00047" w:rsidRPr="001D768F" w:rsidRDefault="00C00047" w:rsidP="00C00047">
      <w:pPr>
        <w:keepLines/>
        <w:spacing w:after="0"/>
        <w:ind w:left="1702" w:hanging="1418"/>
        <w:rPr>
          <w:rFonts w:eastAsia="Batang"/>
          <w:noProof/>
        </w:rPr>
      </w:pPr>
      <w:r w:rsidRPr="001D768F">
        <w:rPr>
          <w:rFonts w:eastAsia="Batang"/>
          <w:noProof/>
        </w:rPr>
        <w:t>HTTP</w:t>
      </w:r>
      <w:r w:rsidRPr="001D768F">
        <w:rPr>
          <w:rFonts w:eastAsia="Batang"/>
          <w:noProof/>
        </w:rPr>
        <w:tab/>
        <w:t>Hypertext Transfer Protocol</w:t>
      </w:r>
    </w:p>
    <w:p w14:paraId="2E0A8FC2" w14:textId="77777777" w:rsidR="00C00047" w:rsidRPr="001D768F" w:rsidRDefault="00C00047" w:rsidP="00C00047">
      <w:pPr>
        <w:keepLines/>
        <w:spacing w:after="0"/>
        <w:ind w:left="1702" w:hanging="1418"/>
        <w:rPr>
          <w:rFonts w:eastAsia="Batang"/>
          <w:noProof/>
        </w:rPr>
      </w:pPr>
      <w:r w:rsidRPr="001D768F">
        <w:rPr>
          <w:rFonts w:eastAsia="Batang"/>
          <w:noProof/>
        </w:rPr>
        <w:t>H-PCF</w:t>
      </w:r>
      <w:r w:rsidRPr="001D768F">
        <w:rPr>
          <w:rFonts w:eastAsia="Batang"/>
          <w:noProof/>
        </w:rPr>
        <w:tab/>
        <w:t>Home Policy Control Function</w:t>
      </w:r>
    </w:p>
    <w:p w14:paraId="6639DCC4" w14:textId="77777777" w:rsidR="00C00047" w:rsidRPr="001D768F" w:rsidRDefault="00C00047" w:rsidP="00C00047">
      <w:pPr>
        <w:keepLines/>
        <w:spacing w:after="0"/>
        <w:ind w:left="1702" w:hanging="1418"/>
        <w:rPr>
          <w:rFonts w:eastAsia="Batang"/>
          <w:noProof/>
        </w:rPr>
      </w:pPr>
      <w:r w:rsidRPr="001D768F">
        <w:rPr>
          <w:rFonts w:eastAsia="Batang"/>
          <w:noProof/>
        </w:rPr>
        <w:t>JSON</w:t>
      </w:r>
      <w:r w:rsidRPr="001D768F">
        <w:rPr>
          <w:rFonts w:eastAsia="Batang"/>
          <w:noProof/>
        </w:rPr>
        <w:tab/>
      </w:r>
      <w:r w:rsidRPr="001D768F">
        <w:rPr>
          <w:rFonts w:eastAsia="Batang"/>
          <w:noProof/>
          <w:lang w:eastAsia="zh-CN"/>
        </w:rPr>
        <w:t>JavaScript Object Notation</w:t>
      </w:r>
    </w:p>
    <w:p w14:paraId="54D73C7E" w14:textId="77777777" w:rsidR="00C00047" w:rsidRPr="001D768F" w:rsidRDefault="00C00047" w:rsidP="00C00047">
      <w:pPr>
        <w:keepLines/>
        <w:spacing w:after="0"/>
        <w:ind w:left="1702" w:hanging="1418"/>
        <w:rPr>
          <w:rFonts w:eastAsia="Batang"/>
          <w:noProof/>
        </w:rPr>
      </w:pPr>
      <w:r w:rsidRPr="001D768F">
        <w:rPr>
          <w:rFonts w:eastAsia="Batang"/>
          <w:noProof/>
        </w:rPr>
        <w:t>N3AN</w:t>
      </w:r>
      <w:r w:rsidRPr="001D768F">
        <w:rPr>
          <w:rFonts w:eastAsia="Batang"/>
          <w:noProof/>
        </w:rPr>
        <w:tab/>
        <w:t>Non-3GPP access network</w:t>
      </w:r>
    </w:p>
    <w:p w14:paraId="6038A030" w14:textId="77777777" w:rsidR="00C00047" w:rsidRPr="001D768F" w:rsidRDefault="00C00047" w:rsidP="00C00047">
      <w:pPr>
        <w:keepLines/>
        <w:spacing w:after="0"/>
        <w:ind w:left="1702" w:hanging="1418"/>
        <w:rPr>
          <w:rFonts w:eastAsia="Batang"/>
          <w:noProof/>
        </w:rPr>
      </w:pPr>
      <w:bookmarkStart w:id="100" w:name="_Hlk16691621"/>
      <w:r w:rsidRPr="001D768F">
        <w:rPr>
          <w:rFonts w:eastAsia="Batang"/>
          <w:noProof/>
          <w:lang w:eastAsia="zh-CN"/>
        </w:rPr>
        <w:t>NID</w:t>
      </w:r>
      <w:r w:rsidRPr="001D768F">
        <w:rPr>
          <w:rFonts w:eastAsia="Batang"/>
          <w:noProof/>
          <w:lang w:eastAsia="zh-CN"/>
        </w:rPr>
        <w:tab/>
        <w:t>Network Identifier</w:t>
      </w:r>
      <w:bookmarkEnd w:id="100"/>
    </w:p>
    <w:p w14:paraId="77663949" w14:textId="77777777" w:rsidR="00C00047" w:rsidRPr="001D768F" w:rsidRDefault="00C00047" w:rsidP="00C00047">
      <w:pPr>
        <w:keepLines/>
        <w:spacing w:after="0"/>
        <w:ind w:left="1702" w:hanging="1418"/>
        <w:rPr>
          <w:rFonts w:eastAsia="Batang"/>
          <w:noProof/>
        </w:rPr>
      </w:pPr>
      <w:r w:rsidRPr="001D768F">
        <w:rPr>
          <w:rFonts w:eastAsia="Batang"/>
          <w:noProof/>
        </w:rPr>
        <w:t>NF</w:t>
      </w:r>
      <w:r w:rsidRPr="001D768F">
        <w:rPr>
          <w:rFonts w:eastAsia="Batang"/>
          <w:noProof/>
        </w:rPr>
        <w:tab/>
        <w:t>Network Function</w:t>
      </w:r>
    </w:p>
    <w:p w14:paraId="27B09C48" w14:textId="77777777" w:rsidR="00C00047" w:rsidRPr="001D768F" w:rsidRDefault="00C00047" w:rsidP="00C00047">
      <w:pPr>
        <w:keepLines/>
        <w:spacing w:after="0"/>
        <w:ind w:left="1702" w:hanging="1418"/>
        <w:rPr>
          <w:rFonts w:eastAsia="Batang"/>
        </w:rPr>
      </w:pPr>
      <w:r w:rsidRPr="001D768F">
        <w:rPr>
          <w:rFonts w:eastAsia="Batang"/>
        </w:rPr>
        <w:t>NRF</w:t>
      </w:r>
      <w:r w:rsidRPr="001D768F">
        <w:rPr>
          <w:rFonts w:eastAsia="Batang"/>
        </w:rPr>
        <w:tab/>
        <w:t xml:space="preserve">Network Repository Function </w:t>
      </w:r>
    </w:p>
    <w:p w14:paraId="3D684C40" w14:textId="77777777" w:rsidR="00C00047" w:rsidRPr="001D768F" w:rsidRDefault="00C00047" w:rsidP="00C00047">
      <w:pPr>
        <w:keepLines/>
        <w:spacing w:after="0"/>
        <w:ind w:left="1702" w:hanging="1418"/>
        <w:rPr>
          <w:rFonts w:eastAsia="Batang"/>
        </w:rPr>
      </w:pPr>
      <w:r w:rsidRPr="001D768F">
        <w:rPr>
          <w:rFonts w:eastAsia="Batang"/>
        </w:rPr>
        <w:t>NSWO</w:t>
      </w:r>
      <w:r w:rsidRPr="001D768F">
        <w:rPr>
          <w:rFonts w:eastAsia="Batang"/>
        </w:rPr>
        <w:tab/>
      </w:r>
      <w:r w:rsidRPr="001D768F">
        <w:rPr>
          <w:rFonts w:eastAsia="Batang"/>
          <w:lang w:eastAsia="zh-CN"/>
        </w:rPr>
        <w:t>Non-Seamless WLAN Offload</w:t>
      </w:r>
    </w:p>
    <w:p w14:paraId="654201C6" w14:textId="77777777" w:rsidR="00C00047" w:rsidRPr="001D768F" w:rsidRDefault="00C00047" w:rsidP="00C00047">
      <w:pPr>
        <w:keepLines/>
        <w:spacing w:after="0"/>
        <w:ind w:left="1702" w:hanging="1418"/>
        <w:rPr>
          <w:rFonts w:eastAsia="Batang"/>
        </w:rPr>
      </w:pPr>
      <w:r w:rsidRPr="001D768F">
        <w:rPr>
          <w:rFonts w:eastAsia="Batang"/>
        </w:rPr>
        <w:t>OS</w:t>
      </w:r>
      <w:r w:rsidRPr="001D768F">
        <w:rPr>
          <w:rFonts w:eastAsia="Batang"/>
        </w:rPr>
        <w:tab/>
        <w:t>Operating System</w:t>
      </w:r>
    </w:p>
    <w:p w14:paraId="304AF08F"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OSId</w:t>
      </w:r>
      <w:r w:rsidRPr="001D768F">
        <w:rPr>
          <w:rFonts w:eastAsia="Batang"/>
          <w:lang w:eastAsia="zh-CN"/>
        </w:rPr>
        <w:tab/>
        <w:t>Operating System Identity</w:t>
      </w:r>
    </w:p>
    <w:p w14:paraId="45FB5971" w14:textId="77777777" w:rsidR="00C00047" w:rsidRPr="001D768F" w:rsidRDefault="00C00047" w:rsidP="00C00047">
      <w:pPr>
        <w:keepLines/>
        <w:spacing w:after="0"/>
        <w:ind w:left="1702" w:hanging="1418"/>
        <w:rPr>
          <w:rFonts w:eastAsia="Batang"/>
          <w:noProof/>
        </w:rPr>
      </w:pPr>
      <w:r w:rsidRPr="001D768F">
        <w:rPr>
          <w:rFonts w:eastAsia="Batang"/>
          <w:noProof/>
        </w:rPr>
        <w:t>PCF</w:t>
      </w:r>
      <w:r w:rsidRPr="001D768F">
        <w:rPr>
          <w:rFonts w:eastAsia="Batang"/>
          <w:noProof/>
        </w:rPr>
        <w:tab/>
        <w:t>Policy Control Function</w:t>
      </w:r>
    </w:p>
    <w:p w14:paraId="56A3266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PEI</w:t>
      </w:r>
      <w:r w:rsidRPr="001D768F">
        <w:rPr>
          <w:rFonts w:eastAsia="Batang"/>
          <w:noProof/>
          <w:lang w:eastAsia="zh-CN"/>
        </w:rPr>
        <w:tab/>
        <w:t>Permanent Equipment Identifier</w:t>
      </w:r>
    </w:p>
    <w:p w14:paraId="1045BB61" w14:textId="123A3F99" w:rsidR="005C15A0" w:rsidRDefault="00C00047" w:rsidP="005C15A0">
      <w:pPr>
        <w:keepLines/>
        <w:spacing w:after="0"/>
        <w:ind w:left="1702" w:hanging="1418"/>
        <w:rPr>
          <w:ins w:id="101" w:author="Huawei [AEM] 03-2021" w:date="2021-03-27T01:48:00Z"/>
          <w:rFonts w:eastAsia="Batang"/>
        </w:rPr>
      </w:pPr>
      <w:r w:rsidRPr="001D768F">
        <w:rPr>
          <w:rFonts w:eastAsia="Batang"/>
          <w:lang w:eastAsia="zh-CN"/>
        </w:rPr>
        <w:t>PRA</w:t>
      </w:r>
      <w:r w:rsidRPr="001D768F">
        <w:rPr>
          <w:rFonts w:eastAsia="Batang"/>
          <w:lang w:eastAsia="zh-CN"/>
        </w:rPr>
        <w:tab/>
        <w:t>Presence Reporting Area</w:t>
      </w:r>
    </w:p>
    <w:p w14:paraId="5E322C3D" w14:textId="77777777" w:rsidR="005C15A0" w:rsidRPr="001D768F" w:rsidRDefault="005C15A0" w:rsidP="005C15A0">
      <w:pPr>
        <w:keepLines/>
        <w:spacing w:after="0"/>
        <w:ind w:left="1702" w:hanging="1418"/>
        <w:rPr>
          <w:ins w:id="102" w:author="Huawei [AEM] 03-2021" w:date="2021-03-27T21:56:00Z"/>
          <w:rFonts w:eastAsia="Batang"/>
        </w:rPr>
      </w:pPr>
      <w:ins w:id="103" w:author="Huawei [AEM] 03-2021" w:date="2021-03-27T21:56:00Z">
        <w:r>
          <w:rPr>
            <w:rFonts w:eastAsia="Batang"/>
          </w:rPr>
          <w:t>ProSe</w:t>
        </w:r>
        <w:r w:rsidRPr="001D768F">
          <w:rPr>
            <w:rFonts w:eastAsia="Batang"/>
          </w:rPr>
          <w:tab/>
        </w:r>
        <w:r w:rsidRPr="001854D4">
          <w:rPr>
            <w:rFonts w:eastAsia="Batang"/>
          </w:rPr>
          <w:t>Proximity based Services</w:t>
        </w:r>
      </w:ins>
    </w:p>
    <w:p w14:paraId="4C0636C2" w14:textId="45D7FC3F" w:rsidR="00C00047" w:rsidRPr="001D768F" w:rsidRDefault="005C15A0" w:rsidP="005C15A0">
      <w:pPr>
        <w:keepLines/>
        <w:spacing w:after="0"/>
        <w:ind w:left="1702" w:hanging="1418"/>
        <w:rPr>
          <w:rFonts w:eastAsia="Batang"/>
          <w:lang w:eastAsia="zh-CN"/>
        </w:rPr>
      </w:pPr>
      <w:ins w:id="104" w:author="Huawei [AEM] 03-2021" w:date="2021-03-27T01:48:00Z">
        <w:r>
          <w:rPr>
            <w:rFonts w:eastAsia="Batang"/>
          </w:rPr>
          <w:t>P</w:t>
        </w:r>
      </w:ins>
      <w:ins w:id="105" w:author="Huawei [AEM] 03-2021" w:date="2021-03-27T21:56:00Z">
        <w:r>
          <w:rPr>
            <w:rFonts w:eastAsia="Batang"/>
          </w:rPr>
          <w:t>roSe</w:t>
        </w:r>
      </w:ins>
      <w:ins w:id="106" w:author="Huawei [AEM] 03-2021" w:date="2021-03-27T01:48:00Z">
        <w:r w:rsidRPr="001D768F">
          <w:rPr>
            <w:rFonts w:eastAsia="Batang"/>
          </w:rPr>
          <w:t>P</w:t>
        </w:r>
        <w:r w:rsidRPr="001D768F">
          <w:rPr>
            <w:rFonts w:eastAsia="Batang"/>
          </w:rPr>
          <w:tab/>
        </w:r>
        <w:r w:rsidRPr="001854D4">
          <w:rPr>
            <w:rFonts w:eastAsia="Batang"/>
          </w:rPr>
          <w:t>ProSe Policy</w:t>
        </w:r>
      </w:ins>
    </w:p>
    <w:p w14:paraId="256F806D"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PTI</w:t>
      </w:r>
      <w:r w:rsidRPr="001D768F">
        <w:rPr>
          <w:rFonts w:eastAsia="Batang"/>
          <w:lang w:eastAsia="zh-CN"/>
        </w:rPr>
        <w:tab/>
        <w:t>Procedure Transaction Identity.</w:t>
      </w:r>
    </w:p>
    <w:p w14:paraId="419EA82B" w14:textId="77777777" w:rsidR="00C00047" w:rsidRPr="001D768F" w:rsidRDefault="00C00047" w:rsidP="00C00047">
      <w:pPr>
        <w:keepLines/>
        <w:spacing w:after="0"/>
        <w:ind w:left="1702" w:hanging="1418"/>
        <w:rPr>
          <w:rFonts w:eastAsia="Batang"/>
        </w:rPr>
      </w:pPr>
      <w:bookmarkStart w:id="107" w:name="_Hlk16691672"/>
      <w:r w:rsidRPr="001D768F">
        <w:rPr>
          <w:rFonts w:eastAsia="Batang"/>
        </w:rPr>
        <w:t>SNPN</w:t>
      </w:r>
      <w:r w:rsidRPr="001D768F">
        <w:rPr>
          <w:rFonts w:eastAsia="Batang"/>
        </w:rPr>
        <w:tab/>
        <w:t>Stand-alone Non-Public Network</w:t>
      </w:r>
      <w:bookmarkEnd w:id="107"/>
    </w:p>
    <w:p w14:paraId="7EA659E7" w14:textId="77777777" w:rsidR="00C00047" w:rsidRPr="001D768F" w:rsidRDefault="00C00047" w:rsidP="00C00047">
      <w:pPr>
        <w:keepLines/>
        <w:spacing w:after="0"/>
        <w:ind w:left="1702" w:hanging="1418"/>
        <w:rPr>
          <w:rFonts w:eastAsia="Batang"/>
          <w:noProof/>
        </w:rPr>
      </w:pPr>
      <w:r w:rsidRPr="001D768F">
        <w:rPr>
          <w:rFonts w:eastAsia="Batang"/>
          <w:noProof/>
        </w:rPr>
        <w:t>SUPI</w:t>
      </w:r>
      <w:r w:rsidRPr="001D768F">
        <w:rPr>
          <w:rFonts w:eastAsia="Batang"/>
          <w:noProof/>
        </w:rPr>
        <w:tab/>
        <w:t>Subscription Permanent Identifier</w:t>
      </w:r>
    </w:p>
    <w:p w14:paraId="4ED3DC6B" w14:textId="77777777" w:rsidR="00C00047" w:rsidRPr="001D768F" w:rsidRDefault="00C00047" w:rsidP="00C00047">
      <w:pPr>
        <w:keepLines/>
        <w:spacing w:after="0"/>
        <w:ind w:left="1702" w:hanging="1418"/>
        <w:rPr>
          <w:rFonts w:eastAsia="Batang"/>
          <w:noProof/>
        </w:rPr>
      </w:pPr>
      <w:r w:rsidRPr="001D768F">
        <w:rPr>
          <w:rFonts w:eastAsia="Batang"/>
          <w:noProof/>
        </w:rPr>
        <w:t>UDR</w:t>
      </w:r>
      <w:r w:rsidRPr="001D768F">
        <w:rPr>
          <w:rFonts w:eastAsia="Batang"/>
          <w:noProof/>
        </w:rPr>
        <w:tab/>
        <w:t>Unified Data Repository</w:t>
      </w:r>
    </w:p>
    <w:p w14:paraId="30BBC51F"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UPSC</w:t>
      </w:r>
      <w:r w:rsidRPr="001D768F">
        <w:rPr>
          <w:rFonts w:eastAsia="Batang"/>
          <w:lang w:eastAsia="zh-CN"/>
        </w:rPr>
        <w:tab/>
        <w:t>UE policy section code</w:t>
      </w:r>
    </w:p>
    <w:p w14:paraId="2E85FE58" w14:textId="77777777" w:rsidR="00C00047" w:rsidRPr="001D768F" w:rsidRDefault="00C00047" w:rsidP="00C00047">
      <w:pPr>
        <w:keepLines/>
        <w:spacing w:after="0"/>
        <w:ind w:left="1702" w:hanging="1418"/>
        <w:rPr>
          <w:rFonts w:eastAsia="Batang"/>
          <w:noProof/>
        </w:rPr>
      </w:pPr>
      <w:r w:rsidRPr="001D768F">
        <w:rPr>
          <w:rFonts w:eastAsia="Batang"/>
          <w:lang w:eastAsia="zh-CN"/>
        </w:rPr>
        <w:lastRenderedPageBreak/>
        <w:t>UPSI</w:t>
      </w:r>
      <w:r w:rsidRPr="001D768F">
        <w:rPr>
          <w:rFonts w:eastAsia="Batang"/>
          <w:lang w:eastAsia="zh-CN"/>
        </w:rPr>
        <w:tab/>
        <w:t>UE policy section identifier</w:t>
      </w:r>
    </w:p>
    <w:p w14:paraId="657B45C4" w14:textId="77777777" w:rsidR="00C00047" w:rsidRPr="001D768F" w:rsidRDefault="00C00047" w:rsidP="00C00047">
      <w:pPr>
        <w:keepLines/>
        <w:spacing w:after="0"/>
        <w:ind w:left="1702" w:hanging="1418"/>
        <w:rPr>
          <w:rFonts w:eastAsia="Batang"/>
          <w:noProof/>
          <w:lang w:eastAsia="zh-CN"/>
        </w:rPr>
      </w:pPr>
      <w:r w:rsidRPr="001D768F">
        <w:rPr>
          <w:rFonts w:eastAsia="Batang"/>
          <w:noProof/>
        </w:rPr>
        <w:t>URSP</w:t>
      </w:r>
      <w:r w:rsidRPr="001D768F">
        <w:rPr>
          <w:rFonts w:eastAsia="Batang"/>
          <w:noProof/>
        </w:rPr>
        <w:tab/>
        <w:t xml:space="preserve">UE </w:t>
      </w:r>
      <w:r w:rsidRPr="001D768F">
        <w:rPr>
          <w:rFonts w:eastAsia="Batang"/>
          <w:noProof/>
          <w:lang w:eastAsia="zh-CN"/>
        </w:rPr>
        <w:t xml:space="preserve">Route Selection Policy </w:t>
      </w:r>
    </w:p>
    <w:p w14:paraId="45305B33" w14:textId="77777777" w:rsidR="00C00047" w:rsidRPr="001D768F" w:rsidRDefault="00C00047" w:rsidP="00C00047">
      <w:pPr>
        <w:keepLines/>
        <w:spacing w:after="0"/>
        <w:ind w:left="1702" w:hanging="1418"/>
        <w:rPr>
          <w:rFonts w:eastAsia="Batang"/>
          <w:noProof/>
          <w:lang w:eastAsia="zh-CN"/>
        </w:rPr>
      </w:pPr>
      <w:r w:rsidRPr="001D768F">
        <w:rPr>
          <w:rFonts w:eastAsia="Batang"/>
          <w:lang w:eastAsia="zh-CN"/>
        </w:rPr>
        <w:t>V2X</w:t>
      </w:r>
      <w:r w:rsidRPr="001D768F">
        <w:rPr>
          <w:rFonts w:eastAsia="Batang"/>
          <w:lang w:eastAsia="zh-CN"/>
        </w:rPr>
        <w:tab/>
      </w:r>
      <w:r w:rsidRPr="001D768F">
        <w:rPr>
          <w:rFonts w:ascii="Arial" w:eastAsia="Batang" w:hAnsi="Arial" w:cs="Arial"/>
          <w:sz w:val="18"/>
          <w:szCs w:val="18"/>
        </w:rPr>
        <w:t>Vehicle-to-Everything</w:t>
      </w:r>
    </w:p>
    <w:p w14:paraId="6B279C0D" w14:textId="77777777" w:rsidR="00C00047" w:rsidRPr="001D768F" w:rsidRDefault="00C00047" w:rsidP="00C00047">
      <w:pPr>
        <w:keepLines/>
        <w:spacing w:after="0"/>
        <w:ind w:left="1702" w:hanging="1418"/>
        <w:rPr>
          <w:rFonts w:eastAsia="Batang"/>
          <w:noProof/>
        </w:rPr>
      </w:pPr>
      <w:r w:rsidRPr="001D768F">
        <w:rPr>
          <w:rFonts w:eastAsia="Batang"/>
          <w:noProof/>
          <w:lang w:eastAsia="zh-CN"/>
        </w:rPr>
        <w:t>V2XP</w:t>
      </w:r>
      <w:r w:rsidRPr="001D768F">
        <w:rPr>
          <w:rFonts w:eastAsia="Batang"/>
          <w:noProof/>
          <w:lang w:eastAsia="zh-CN"/>
        </w:rPr>
        <w:tab/>
      </w:r>
      <w:r w:rsidRPr="001D768F">
        <w:rPr>
          <w:rFonts w:ascii="Arial" w:eastAsia="Batang" w:hAnsi="Arial" w:cs="Arial"/>
          <w:sz w:val="18"/>
          <w:szCs w:val="18"/>
        </w:rPr>
        <w:t>Vehicle-to-Everything Policy</w:t>
      </w:r>
    </w:p>
    <w:p w14:paraId="699A8778" w14:textId="77777777" w:rsidR="00C00047" w:rsidRPr="001D768F" w:rsidRDefault="00C00047" w:rsidP="00C00047">
      <w:pPr>
        <w:keepLines/>
        <w:spacing w:after="0"/>
        <w:ind w:left="1702" w:hanging="1418"/>
        <w:rPr>
          <w:rFonts w:eastAsia="Batang"/>
          <w:noProof/>
        </w:rPr>
      </w:pPr>
      <w:r w:rsidRPr="001D768F">
        <w:rPr>
          <w:rFonts w:eastAsia="Batang"/>
          <w:noProof/>
        </w:rPr>
        <w:t>V-PCF</w:t>
      </w:r>
      <w:r w:rsidRPr="001D768F">
        <w:rPr>
          <w:rFonts w:eastAsia="Batang"/>
          <w:noProof/>
        </w:rPr>
        <w:tab/>
        <w:t xml:space="preserve">Visited Policy Control Function </w:t>
      </w:r>
    </w:p>
    <w:p w14:paraId="684C0465"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W-5GAN</w:t>
      </w:r>
      <w:r w:rsidRPr="001D768F">
        <w:rPr>
          <w:rFonts w:eastAsia="Batang"/>
          <w:lang w:eastAsia="ko-KR"/>
        </w:rPr>
        <w:tab/>
        <w:t>Wireline 5G Access Network</w:t>
      </w:r>
    </w:p>
    <w:p w14:paraId="475195EB"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W-5GCAN</w:t>
      </w:r>
      <w:r w:rsidRPr="001D768F">
        <w:rPr>
          <w:rFonts w:eastAsia="Batang"/>
          <w:lang w:eastAsia="ko-KR"/>
        </w:rPr>
        <w:tab/>
      </w:r>
      <w:r w:rsidRPr="001D768F">
        <w:rPr>
          <w:rFonts w:eastAsia="Batang"/>
        </w:rPr>
        <w:t>Wireline 5G Cable Access Network</w:t>
      </w:r>
    </w:p>
    <w:p w14:paraId="1FF1428C" w14:textId="77777777" w:rsidR="00C00047" w:rsidRPr="001D768F" w:rsidRDefault="00C00047" w:rsidP="00C00047">
      <w:pPr>
        <w:keepLines/>
        <w:spacing w:after="0"/>
        <w:ind w:left="1702" w:hanging="1418"/>
        <w:rPr>
          <w:rFonts w:eastAsia="Batang"/>
          <w:noProof/>
        </w:rPr>
      </w:pPr>
      <w:r w:rsidRPr="001D768F">
        <w:rPr>
          <w:rFonts w:eastAsia="Batang"/>
        </w:rPr>
        <w:t>W-AGF</w:t>
      </w:r>
      <w:r w:rsidRPr="001D768F">
        <w:rPr>
          <w:rFonts w:eastAsia="Batang"/>
        </w:rPr>
        <w:tab/>
        <w:t>Wireline Access Gateway Function</w:t>
      </w:r>
    </w:p>
    <w:p w14:paraId="0592B71A" w14:textId="77777777" w:rsidR="00C00047" w:rsidRDefault="00C00047" w:rsidP="00C00047">
      <w:pPr>
        <w:rPr>
          <w:rFonts w:eastAsia="宋体"/>
        </w:rPr>
      </w:pPr>
    </w:p>
    <w:p w14:paraId="6887036F"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BB2DC" w14:textId="77777777" w:rsidR="00C00047" w:rsidRPr="00C305A5" w:rsidRDefault="00C00047" w:rsidP="00C00047">
      <w:pPr>
        <w:keepNext/>
        <w:keepLines/>
        <w:spacing w:before="120"/>
        <w:ind w:left="1418" w:hanging="1418"/>
        <w:outlineLvl w:val="3"/>
        <w:rPr>
          <w:rFonts w:ascii="Arial" w:eastAsia="Batang" w:hAnsi="Arial"/>
          <w:noProof/>
          <w:sz w:val="24"/>
          <w:lang w:eastAsia="zh-CN"/>
        </w:rPr>
      </w:pPr>
      <w:r w:rsidRPr="00C305A5">
        <w:rPr>
          <w:rFonts w:ascii="Arial" w:eastAsia="Batang" w:hAnsi="Arial"/>
          <w:noProof/>
          <w:sz w:val="24"/>
        </w:rPr>
        <w:t>4.</w:t>
      </w:r>
      <w:r w:rsidRPr="00C305A5">
        <w:rPr>
          <w:rFonts w:ascii="Arial" w:eastAsia="Batang" w:hAnsi="Arial"/>
          <w:noProof/>
          <w:sz w:val="24"/>
          <w:lang w:eastAsia="zh-CN"/>
        </w:rPr>
        <w:t>1.3.1</w:t>
      </w:r>
      <w:r w:rsidRPr="00C305A5">
        <w:rPr>
          <w:rFonts w:ascii="Arial" w:eastAsia="Batang" w:hAnsi="Arial"/>
          <w:noProof/>
          <w:sz w:val="24"/>
        </w:rPr>
        <w:tab/>
      </w:r>
      <w:r w:rsidRPr="00C305A5">
        <w:rPr>
          <w:rFonts w:ascii="Arial" w:eastAsia="Batang" w:hAnsi="Arial"/>
          <w:noProof/>
          <w:sz w:val="24"/>
          <w:lang w:eastAsia="zh-CN"/>
        </w:rPr>
        <w:t>Policy Control Function (PCF)</w:t>
      </w:r>
      <w:bookmarkEnd w:id="24"/>
      <w:bookmarkEnd w:id="25"/>
      <w:bookmarkEnd w:id="26"/>
      <w:bookmarkEnd w:id="27"/>
      <w:bookmarkEnd w:id="28"/>
      <w:bookmarkEnd w:id="29"/>
      <w:bookmarkEnd w:id="30"/>
      <w:bookmarkEnd w:id="31"/>
      <w:bookmarkEnd w:id="32"/>
      <w:bookmarkEnd w:id="33"/>
      <w:bookmarkEnd w:id="34"/>
    </w:p>
    <w:p w14:paraId="56296D39" w14:textId="77777777" w:rsidR="00C00047" w:rsidRPr="00C305A5" w:rsidRDefault="00C00047" w:rsidP="00C00047">
      <w:pPr>
        <w:rPr>
          <w:rFonts w:eastAsia="Batang"/>
          <w:noProof/>
        </w:rPr>
      </w:pPr>
      <w:r w:rsidRPr="00C305A5">
        <w:rPr>
          <w:rFonts w:eastAsia="Batang"/>
          <w:noProof/>
        </w:rPr>
        <w:t>For non-roaming scenarios, the Policy Control Function (PCF):</w:t>
      </w:r>
    </w:p>
    <w:p w14:paraId="0E50129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Supports unified policy framework to govern network behaviour; and</w:t>
      </w:r>
    </w:p>
    <w:p w14:paraId="30E67131"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 xml:space="preserve">Provides UE policy, including Access Network Discovery and Selection Policy (ANDSP), UE Route Selection Policy (URSP), </w:t>
      </w:r>
      <w:del w:id="108" w:author="Huawei [AEM] 03-2021" w:date="2021-03-27T00:37:00Z">
        <w:r w:rsidRPr="00C305A5" w:rsidDel="00F12A0D">
          <w:rPr>
            <w:rFonts w:eastAsia="Batang"/>
            <w:noProof/>
          </w:rPr>
          <w:delText xml:space="preserve">and </w:delText>
        </w:r>
      </w:del>
      <w:r w:rsidRPr="00C305A5">
        <w:rPr>
          <w:rFonts w:eastAsia="Batang"/>
          <w:noProof/>
        </w:rPr>
        <w:t>V2XP (Vehicle-to-Everything Policy)</w:t>
      </w:r>
      <w:ins w:id="109" w:author="Huawei [AEM] 03-2021" w:date="2021-03-27T00:37:00Z">
        <w:r>
          <w:rPr>
            <w:rFonts w:eastAsia="Batang"/>
            <w:noProof/>
          </w:rPr>
          <w:t xml:space="preserve"> and ProSe Policy</w:t>
        </w:r>
      </w:ins>
      <w:ins w:id="110" w:author="Huawei [AEM] 03-2021" w:date="2021-03-27T01:00:00Z">
        <w:r>
          <w:rPr>
            <w:rFonts w:eastAsia="Batang"/>
            <w:noProof/>
          </w:rPr>
          <w:t xml:space="preserve"> (P</w:t>
        </w:r>
      </w:ins>
      <w:ins w:id="111" w:author="Huawei [AEM] 03-2021" w:date="2021-03-27T21:57:00Z">
        <w:r>
          <w:rPr>
            <w:rFonts w:eastAsia="Batang"/>
            <w:noProof/>
          </w:rPr>
          <w:t>ro</w:t>
        </w:r>
      </w:ins>
      <w:ins w:id="112" w:author="Huawei [AEM] 03-2021" w:date="2021-03-27T01:00:00Z">
        <w:r>
          <w:rPr>
            <w:rFonts w:eastAsia="Batang"/>
            <w:noProof/>
          </w:rPr>
          <w:t>S</w:t>
        </w:r>
      </w:ins>
      <w:ins w:id="113" w:author="Huawei [AEM] 03-2021" w:date="2021-03-27T21:57:00Z">
        <w:r>
          <w:rPr>
            <w:rFonts w:eastAsia="Batang"/>
            <w:noProof/>
          </w:rPr>
          <w:t>e</w:t>
        </w:r>
      </w:ins>
      <w:ins w:id="114" w:author="Huawei [AEM] 03-2021" w:date="2021-03-27T01:00:00Z">
        <w:r>
          <w:rPr>
            <w:rFonts w:eastAsia="Batang"/>
            <w:noProof/>
          </w:rPr>
          <w:t>P)</w:t>
        </w:r>
      </w:ins>
      <w:r w:rsidRPr="00C305A5">
        <w:rPr>
          <w:rFonts w:eastAsia="Batang"/>
          <w:noProof/>
        </w:rPr>
        <w:t xml:space="preserve"> </w:t>
      </w:r>
      <w:r w:rsidRPr="00C305A5">
        <w:rPr>
          <w:rFonts w:eastAsia="Batang"/>
        </w:rPr>
        <w:t>via the AMF transparently</w:t>
      </w:r>
      <w:r w:rsidRPr="00C305A5">
        <w:rPr>
          <w:rFonts w:eastAsia="Batang"/>
          <w:noProof/>
        </w:rPr>
        <w:t xml:space="preserve"> to the </w:t>
      </w:r>
      <w:r w:rsidRPr="00C305A5">
        <w:rPr>
          <w:rFonts w:eastAsia="Batang"/>
        </w:rPr>
        <w:t>UE</w:t>
      </w:r>
      <w:r w:rsidRPr="00C305A5">
        <w:rPr>
          <w:rFonts w:eastAsia="Batang"/>
          <w:noProof/>
        </w:rPr>
        <w:t xml:space="preserve">; </w:t>
      </w:r>
    </w:p>
    <w:p w14:paraId="13913713"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 and</w:t>
      </w:r>
    </w:p>
    <w:p w14:paraId="44FA9850" w14:textId="77777777" w:rsidR="00C00047" w:rsidRPr="00C305A5" w:rsidRDefault="00C00047" w:rsidP="00C00047">
      <w:pPr>
        <w:keepLines/>
        <w:ind w:left="1135" w:hanging="851"/>
        <w:rPr>
          <w:rFonts w:eastAsia="Batang"/>
          <w:noProof/>
        </w:rPr>
      </w:pPr>
      <w:bookmarkStart w:id="115" w:name="_Hlk1147911"/>
      <w:r w:rsidRPr="00C305A5">
        <w:rPr>
          <w:rFonts w:eastAsia="Batang"/>
          <w:noProof/>
        </w:rPr>
        <w:t>NOTE 1:</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 xml:space="preserve">to provide the UE Policy. </w:t>
      </w:r>
    </w:p>
    <w:p w14:paraId="5CB208AE"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N2 PC5 policy, containing the PC5 QoS parameters used by NG-RAN for V2X communication</w:t>
      </w:r>
      <w:ins w:id="116" w:author="Huawei [AEM] 03-2021" w:date="2021-03-27T00:33:00Z">
        <w:r>
          <w:rPr>
            <w:rFonts w:eastAsia="Batang"/>
            <w:noProof/>
          </w:rPr>
          <w:t>s and/or ProSe communications</w:t>
        </w:r>
      </w:ins>
      <w:r w:rsidRPr="00C305A5">
        <w:rPr>
          <w:rFonts w:eastAsia="Batang"/>
          <w:noProof/>
        </w:rPr>
        <w:t xml:space="preserve"> via the AMF to the NG-RAN. </w:t>
      </w:r>
    </w:p>
    <w:p w14:paraId="3503F053" w14:textId="77777777" w:rsidR="00C00047" w:rsidRPr="00C305A5" w:rsidRDefault="00C00047" w:rsidP="00C00047">
      <w:pPr>
        <w:ind w:left="568" w:hanging="284"/>
        <w:rPr>
          <w:rFonts w:eastAsia="Batang"/>
          <w:noProof/>
        </w:rPr>
      </w:pPr>
      <w:r w:rsidRPr="00C305A5">
        <w:rPr>
          <w:rFonts w:eastAsia="Batang"/>
          <w:noProof/>
        </w:rPr>
        <w:t>NOTE 2:</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to provide the N2 PC5 Policy.</w:t>
      </w:r>
    </w:p>
    <w:bookmarkEnd w:id="115"/>
    <w:p w14:paraId="73277651"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Visited Policy Control Function (</w:t>
      </w:r>
      <w:r w:rsidRPr="00C305A5">
        <w:rPr>
          <w:rFonts w:eastAsia="Batang"/>
          <w:noProof/>
        </w:rPr>
        <w:t>V-PCF):</w:t>
      </w:r>
    </w:p>
    <w:p w14:paraId="4BF2FD48"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w:t>
      </w:r>
      <w:r w:rsidRPr="00C305A5">
        <w:rPr>
          <w:rFonts w:eastAsia="Batang"/>
        </w:rPr>
        <w:t>;</w:t>
      </w:r>
    </w:p>
    <w:p w14:paraId="43EB96BC"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 xml:space="preserve">Provides the ANDSP of the VPLMN </w:t>
      </w:r>
      <w:r w:rsidRPr="00C305A5">
        <w:rPr>
          <w:rFonts w:eastAsia="Batang"/>
        </w:rPr>
        <w:t>via the AMF transparently</w:t>
      </w:r>
      <w:r w:rsidRPr="00C305A5">
        <w:rPr>
          <w:rFonts w:eastAsia="Batang"/>
          <w:noProof/>
        </w:rPr>
        <w:t xml:space="preserve"> to the </w:t>
      </w:r>
      <w:r w:rsidRPr="00C305A5">
        <w:rPr>
          <w:rFonts w:eastAsia="Batang"/>
        </w:rPr>
        <w:t xml:space="preserve">UE; </w:t>
      </w:r>
    </w:p>
    <w:p w14:paraId="4002937F"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Forwards the ANDSP, URSP</w:t>
      </w:r>
      <w:ins w:id="117" w:author="Huawei [AEM] 03-2021" w:date="2021-03-27T00:40:00Z">
        <w:r>
          <w:rPr>
            <w:rFonts w:eastAsia="Batang"/>
            <w:noProof/>
          </w:rPr>
          <w:t>,</w:t>
        </w:r>
      </w:ins>
      <w:r w:rsidRPr="00C305A5">
        <w:rPr>
          <w:rFonts w:eastAsia="Batang"/>
          <w:noProof/>
        </w:rPr>
        <w:t xml:space="preserve"> </w:t>
      </w:r>
      <w:del w:id="118" w:author="Huawei [AEM] 03-2021" w:date="2021-03-27T00:40:00Z">
        <w:r w:rsidRPr="00C305A5" w:rsidDel="00F12A0D">
          <w:rPr>
            <w:rFonts w:eastAsia="Batang"/>
            <w:noProof/>
          </w:rPr>
          <w:delText xml:space="preserve">and </w:delText>
        </w:r>
      </w:del>
      <w:r w:rsidRPr="00C305A5">
        <w:rPr>
          <w:rFonts w:eastAsia="Batang"/>
          <w:noProof/>
        </w:rPr>
        <w:t xml:space="preserve">V2XP </w:t>
      </w:r>
      <w:ins w:id="119" w:author="Huawei [AEM] 03-2021" w:date="2021-03-27T00:40:00Z">
        <w:r>
          <w:rPr>
            <w:rFonts w:eastAsia="Batang"/>
            <w:noProof/>
          </w:rPr>
          <w:t xml:space="preserve">and </w:t>
        </w:r>
      </w:ins>
      <w:ins w:id="120" w:author="Huawei [AEM] 03-2021" w:date="2021-03-27T01:06:00Z">
        <w:r>
          <w:rPr>
            <w:rFonts w:eastAsia="Batang"/>
            <w:noProof/>
          </w:rPr>
          <w:t>P</w:t>
        </w:r>
      </w:ins>
      <w:ins w:id="121" w:author="Huawei [AEM] 03-2021" w:date="2021-03-27T21:57:00Z">
        <w:r>
          <w:rPr>
            <w:rFonts w:eastAsia="Batang"/>
            <w:noProof/>
          </w:rPr>
          <w:t>ro</w:t>
        </w:r>
      </w:ins>
      <w:ins w:id="122" w:author="Huawei [AEM] 03-2021" w:date="2021-03-27T01:06:00Z">
        <w:r>
          <w:rPr>
            <w:rFonts w:eastAsia="Batang"/>
            <w:noProof/>
          </w:rPr>
          <w:t>S</w:t>
        </w:r>
      </w:ins>
      <w:ins w:id="123" w:author="Huawei [AEM] 03-2021" w:date="2021-03-27T21:57:00Z">
        <w:r>
          <w:rPr>
            <w:rFonts w:eastAsia="Batang"/>
            <w:noProof/>
          </w:rPr>
          <w:t>e</w:t>
        </w:r>
      </w:ins>
      <w:ins w:id="124" w:author="Huawei [AEM] 03-2021" w:date="2021-03-27T01:06:00Z">
        <w:r>
          <w:rPr>
            <w:rFonts w:eastAsia="Batang"/>
            <w:noProof/>
          </w:rPr>
          <w:t>P</w:t>
        </w:r>
      </w:ins>
      <w:ins w:id="125" w:author="Huawei [AEM] 03-2021" w:date="2021-03-27T00:40:00Z">
        <w:r>
          <w:rPr>
            <w:rFonts w:eastAsia="Batang"/>
            <w:noProof/>
          </w:rPr>
          <w:t xml:space="preserve"> </w:t>
        </w:r>
      </w:ins>
      <w:r w:rsidRPr="00C305A5">
        <w:rPr>
          <w:rFonts w:eastAsia="Batang"/>
          <w:noProof/>
        </w:rPr>
        <w:t xml:space="preserve">received from the H-PCF </w:t>
      </w:r>
      <w:r w:rsidRPr="00C305A5">
        <w:rPr>
          <w:rFonts w:eastAsia="Batang"/>
        </w:rPr>
        <w:t>via the AMF</w:t>
      </w:r>
      <w:r w:rsidRPr="00C305A5">
        <w:rPr>
          <w:rFonts w:eastAsia="Batang"/>
          <w:noProof/>
        </w:rPr>
        <w:t xml:space="preserve"> to the </w:t>
      </w:r>
      <w:r w:rsidRPr="00C305A5">
        <w:rPr>
          <w:rFonts w:eastAsia="Batang"/>
        </w:rPr>
        <w:t>UE.</w:t>
      </w:r>
    </w:p>
    <w:p w14:paraId="3DE149E0" w14:textId="77777777" w:rsidR="00C00047" w:rsidRPr="00C305A5" w:rsidRDefault="00C00047" w:rsidP="00C00047">
      <w:pPr>
        <w:keepLines/>
        <w:ind w:left="1135" w:hanging="851"/>
        <w:rPr>
          <w:rFonts w:eastAsia="Batang"/>
          <w:noProof/>
        </w:rPr>
      </w:pPr>
      <w:r w:rsidRPr="00C305A5">
        <w:rPr>
          <w:rFonts w:eastAsia="Batang"/>
          <w:noProof/>
        </w:rPr>
        <w:t>NOTE 3:</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UE Policy.</w:t>
      </w:r>
    </w:p>
    <w:p w14:paraId="06DBEEF2"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Forwards the N2 PC5 policy received from the H-PCF via the AMF to the NG-RAN.</w:t>
      </w:r>
    </w:p>
    <w:p w14:paraId="3E6A61DA" w14:textId="77777777" w:rsidR="00C00047" w:rsidRPr="00C305A5" w:rsidRDefault="00C00047" w:rsidP="00C00047">
      <w:pPr>
        <w:ind w:left="568" w:hanging="284"/>
        <w:rPr>
          <w:rFonts w:eastAsia="Batang"/>
          <w:noProof/>
        </w:rPr>
      </w:pPr>
      <w:r w:rsidRPr="00C305A5">
        <w:rPr>
          <w:rFonts w:eastAsia="Batang"/>
          <w:noProof/>
        </w:rPr>
        <w:t>NOTE 4:</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N2 PC5 Policy.</w:t>
      </w:r>
    </w:p>
    <w:p w14:paraId="1238BAEB"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Home Policy Control Function (</w:t>
      </w:r>
      <w:r w:rsidRPr="00C305A5">
        <w:rPr>
          <w:rFonts w:eastAsia="Batang"/>
          <w:noProof/>
        </w:rPr>
        <w:t>H-PCF):</w:t>
      </w:r>
    </w:p>
    <w:p w14:paraId="2567913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V-PCF</w:t>
      </w:r>
      <w:r w:rsidRPr="00C305A5">
        <w:rPr>
          <w:rFonts w:eastAsia="Batang"/>
        </w:rPr>
        <w:t>; and</w:t>
      </w:r>
    </w:p>
    <w:p w14:paraId="113B3F55"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Provides the ANDSP, URSP</w:t>
      </w:r>
      <w:ins w:id="126" w:author="Huawei [AEM] 03-2021" w:date="2021-03-27T00:41:00Z">
        <w:r>
          <w:rPr>
            <w:rFonts w:eastAsia="Batang"/>
            <w:noProof/>
          </w:rPr>
          <w:t>,</w:t>
        </w:r>
      </w:ins>
      <w:r w:rsidRPr="00C305A5">
        <w:rPr>
          <w:rFonts w:eastAsia="Batang"/>
          <w:noProof/>
        </w:rPr>
        <w:t xml:space="preserve"> </w:t>
      </w:r>
      <w:del w:id="127" w:author="Huawei [AEM] 03-2021" w:date="2021-03-27T00:40:00Z">
        <w:r w:rsidRPr="00C305A5" w:rsidDel="00F12A0D">
          <w:rPr>
            <w:rFonts w:eastAsia="Batang"/>
            <w:noProof/>
          </w:rPr>
          <w:delText xml:space="preserve">and </w:delText>
        </w:r>
      </w:del>
      <w:r w:rsidRPr="00C305A5">
        <w:rPr>
          <w:rFonts w:eastAsia="Batang"/>
          <w:noProof/>
        </w:rPr>
        <w:t xml:space="preserve">V2XP </w:t>
      </w:r>
      <w:ins w:id="128" w:author="Huawei [AEM] 03-2021" w:date="2021-03-27T00:41:00Z">
        <w:r>
          <w:rPr>
            <w:rFonts w:eastAsia="Batang"/>
            <w:noProof/>
          </w:rPr>
          <w:t xml:space="preserve">and </w:t>
        </w:r>
      </w:ins>
      <w:ins w:id="129" w:author="Huawei [AEM] 03-2021" w:date="2021-03-27T01:06:00Z">
        <w:r>
          <w:rPr>
            <w:rFonts w:eastAsia="Batang"/>
            <w:noProof/>
          </w:rPr>
          <w:t>P</w:t>
        </w:r>
      </w:ins>
      <w:ins w:id="130" w:author="Huawei [AEM] 03-2021" w:date="2021-03-27T21:57:00Z">
        <w:r>
          <w:rPr>
            <w:rFonts w:eastAsia="Batang"/>
            <w:noProof/>
          </w:rPr>
          <w:t>ro</w:t>
        </w:r>
      </w:ins>
      <w:ins w:id="131" w:author="Huawei [AEM] 03-2021" w:date="2021-03-27T01:06:00Z">
        <w:r>
          <w:rPr>
            <w:rFonts w:eastAsia="Batang"/>
            <w:noProof/>
          </w:rPr>
          <w:t>S</w:t>
        </w:r>
      </w:ins>
      <w:ins w:id="132" w:author="Huawei [AEM] 03-2021" w:date="2021-03-27T21:57:00Z">
        <w:r>
          <w:rPr>
            <w:rFonts w:eastAsia="Batang"/>
            <w:noProof/>
          </w:rPr>
          <w:t>e</w:t>
        </w:r>
      </w:ins>
      <w:ins w:id="133" w:author="Huawei [AEM] 03-2021" w:date="2021-03-27T01:06:00Z">
        <w:r>
          <w:rPr>
            <w:rFonts w:eastAsia="Batang"/>
            <w:noProof/>
          </w:rPr>
          <w:t>P</w:t>
        </w:r>
      </w:ins>
      <w:ins w:id="134" w:author="Huawei [AEM] 03-2021" w:date="2021-03-27T00:41:00Z">
        <w:r>
          <w:rPr>
            <w:rFonts w:eastAsia="Batang"/>
            <w:noProof/>
          </w:rPr>
          <w:t xml:space="preserve"> </w:t>
        </w:r>
      </w:ins>
      <w:r w:rsidRPr="00C305A5">
        <w:rPr>
          <w:rFonts w:eastAsia="Batang"/>
          <w:noProof/>
        </w:rPr>
        <w:t xml:space="preserve">of the HPLMN to the V-PCF for forwarding to the </w:t>
      </w:r>
      <w:r w:rsidRPr="00C305A5">
        <w:rPr>
          <w:rFonts w:eastAsia="Batang"/>
        </w:rPr>
        <w:t>UE via the the AMF.</w:t>
      </w:r>
    </w:p>
    <w:p w14:paraId="28F94A84" w14:textId="77777777" w:rsidR="00C00047" w:rsidRPr="00C305A5" w:rsidRDefault="00C00047" w:rsidP="00C00047">
      <w:pPr>
        <w:ind w:left="568" w:hanging="284"/>
        <w:rPr>
          <w:rFonts w:eastAsia="Batang"/>
        </w:rPr>
      </w:pPr>
      <w:r w:rsidRPr="00C305A5">
        <w:rPr>
          <w:rFonts w:eastAsia="Batang"/>
        </w:rPr>
        <w:t>-</w:t>
      </w:r>
      <w:r w:rsidRPr="00C305A5">
        <w:rPr>
          <w:rFonts w:eastAsia="Batang"/>
        </w:rPr>
        <w:tab/>
        <w:t xml:space="preserve">Provides the </w:t>
      </w:r>
      <w:r w:rsidRPr="00C305A5">
        <w:rPr>
          <w:rFonts w:eastAsia="Batang"/>
          <w:noProof/>
        </w:rPr>
        <w:t>N2 PC5 policy to the V-PCF for forwarding to the NG-RAN</w:t>
      </w:r>
      <w:r w:rsidRPr="00C305A5">
        <w:rPr>
          <w:rFonts w:eastAsia="Batang"/>
        </w:rPr>
        <w:t xml:space="preserve"> via the the AMF</w:t>
      </w:r>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FC86" w14:textId="77777777" w:rsidR="00C00047" w:rsidRPr="00006E22" w:rsidRDefault="00C00047" w:rsidP="00C00047">
      <w:pPr>
        <w:keepNext/>
        <w:keepLines/>
        <w:spacing w:before="120"/>
        <w:ind w:left="1418" w:hanging="1418"/>
        <w:outlineLvl w:val="3"/>
        <w:rPr>
          <w:rFonts w:ascii="Arial" w:eastAsia="Batang" w:hAnsi="Arial"/>
          <w:noProof/>
          <w:sz w:val="24"/>
          <w:lang w:eastAsia="zh-CN"/>
        </w:rPr>
      </w:pPr>
      <w:bookmarkStart w:id="135" w:name="_Toc28013376"/>
      <w:bookmarkStart w:id="136" w:name="_Toc34222284"/>
      <w:bookmarkStart w:id="137" w:name="_Toc36040467"/>
      <w:bookmarkStart w:id="138" w:name="_Toc39134396"/>
      <w:bookmarkStart w:id="139" w:name="_Toc43283343"/>
      <w:bookmarkStart w:id="140" w:name="_Toc45134383"/>
      <w:bookmarkStart w:id="141" w:name="_Toc49929983"/>
      <w:bookmarkStart w:id="142" w:name="_Toc50024103"/>
      <w:bookmarkStart w:id="143" w:name="_Toc51763591"/>
      <w:bookmarkStart w:id="144" w:name="_Toc56594455"/>
      <w:bookmarkStart w:id="145" w:name="_Toc67493797"/>
      <w:r w:rsidRPr="00006E22">
        <w:rPr>
          <w:rFonts w:ascii="Arial" w:eastAsia="Batang" w:hAnsi="Arial"/>
          <w:noProof/>
          <w:sz w:val="24"/>
        </w:rPr>
        <w:t>4.</w:t>
      </w:r>
      <w:r w:rsidRPr="00006E22">
        <w:rPr>
          <w:rFonts w:ascii="Arial" w:eastAsia="Batang" w:hAnsi="Arial"/>
          <w:noProof/>
          <w:sz w:val="24"/>
          <w:lang w:eastAsia="zh-CN"/>
        </w:rPr>
        <w:t>1.3.2</w:t>
      </w:r>
      <w:r w:rsidRPr="00006E22">
        <w:rPr>
          <w:rFonts w:ascii="Arial" w:eastAsia="Batang" w:hAnsi="Arial"/>
          <w:noProof/>
          <w:sz w:val="24"/>
        </w:rPr>
        <w:tab/>
      </w:r>
      <w:r w:rsidRPr="00006E22">
        <w:rPr>
          <w:rFonts w:ascii="Arial" w:eastAsia="Batang" w:hAnsi="Arial"/>
          <w:noProof/>
          <w:sz w:val="24"/>
          <w:lang w:eastAsia="zh-CN"/>
        </w:rPr>
        <w:t>NF Service Consumers</w:t>
      </w:r>
      <w:bookmarkEnd w:id="135"/>
      <w:bookmarkEnd w:id="136"/>
      <w:bookmarkEnd w:id="137"/>
      <w:bookmarkEnd w:id="138"/>
      <w:bookmarkEnd w:id="139"/>
      <w:bookmarkEnd w:id="140"/>
      <w:bookmarkEnd w:id="141"/>
      <w:bookmarkEnd w:id="142"/>
      <w:bookmarkEnd w:id="143"/>
      <w:bookmarkEnd w:id="144"/>
      <w:bookmarkEnd w:id="145"/>
    </w:p>
    <w:p w14:paraId="772A9351" w14:textId="77777777" w:rsidR="00C00047" w:rsidRPr="00006E22" w:rsidRDefault="00C00047" w:rsidP="00C00047">
      <w:pPr>
        <w:rPr>
          <w:rFonts w:eastAsia="Batang"/>
          <w:noProof/>
        </w:rPr>
      </w:pPr>
      <w:r w:rsidRPr="00006E22">
        <w:rPr>
          <w:rFonts w:eastAsia="Batang"/>
          <w:noProof/>
        </w:rPr>
        <w:t>The Access and Mobility Management function (AMF) performs:</w:t>
      </w:r>
    </w:p>
    <w:p w14:paraId="3762872F" w14:textId="77777777" w:rsidR="00C00047" w:rsidRPr="00006E22" w:rsidRDefault="00C00047" w:rsidP="00C00047">
      <w:pPr>
        <w:ind w:left="568" w:hanging="284"/>
        <w:rPr>
          <w:rFonts w:eastAsia="Batang"/>
          <w:noProof/>
        </w:rPr>
      </w:pPr>
      <w:r w:rsidRPr="00006E22">
        <w:rPr>
          <w:rFonts w:eastAsia="Batang"/>
          <w:noProof/>
        </w:rPr>
        <w:lastRenderedPageBreak/>
        <w:t>-</w:t>
      </w:r>
      <w:r w:rsidRPr="00006E22">
        <w:rPr>
          <w:rFonts w:eastAsia="Batang"/>
          <w:noProof/>
        </w:rPr>
        <w:tab/>
        <w:t>Registration management;</w:t>
      </w:r>
    </w:p>
    <w:p w14:paraId="59E8DA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Connection management;</w:t>
      </w:r>
    </w:p>
    <w:p w14:paraId="55071B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Reachability management;</w:t>
      </w:r>
    </w:p>
    <w:p w14:paraId="0CAAB950"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Mobility Management;</w:t>
      </w:r>
    </w:p>
    <w:p w14:paraId="0C93E05F" w14:textId="77777777" w:rsidR="00C00047" w:rsidRPr="00006E22" w:rsidRDefault="00C00047" w:rsidP="00C00047">
      <w:pPr>
        <w:ind w:left="568" w:hanging="284"/>
        <w:rPr>
          <w:rFonts w:eastAsia="Batang"/>
          <w:noProof/>
        </w:rPr>
      </w:pPr>
      <w:bookmarkStart w:id="146" w:name="_Hlk496758039"/>
      <w:r w:rsidRPr="00006E22">
        <w:rPr>
          <w:rFonts w:eastAsia="Batang"/>
          <w:noProof/>
        </w:rPr>
        <w:t>-</w:t>
      </w:r>
      <w:r w:rsidRPr="00006E22">
        <w:rPr>
          <w:rFonts w:eastAsia="Batang"/>
          <w:noProof/>
        </w:rPr>
        <w:tab/>
        <w:t>Forwarding of UE Policy towards the served UE;</w:t>
      </w:r>
    </w:p>
    <w:bookmarkEnd w:id="146"/>
    <w:p w14:paraId="201359BB"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to the (V-)PCF; and</w:t>
      </w:r>
    </w:p>
    <w:p w14:paraId="21661DC6"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UE policy enforcement result received from the UE to the (V-)PCF.</w:t>
      </w:r>
    </w:p>
    <w:p w14:paraId="6590E94D" w14:textId="77777777" w:rsidR="00C00047" w:rsidRPr="00006E22" w:rsidRDefault="00C00047" w:rsidP="00C00047">
      <w:pPr>
        <w:keepLines/>
        <w:ind w:left="1135" w:hanging="851"/>
        <w:rPr>
          <w:rFonts w:eastAsia="Batang"/>
          <w:noProof/>
        </w:rPr>
      </w:pPr>
      <w:r w:rsidRPr="00006E22">
        <w:rPr>
          <w:rFonts w:eastAsia="Batang"/>
          <w:noProof/>
        </w:rPr>
        <w:t>NOTE:</w:t>
      </w:r>
      <w:r w:rsidRPr="00006E22">
        <w:rPr>
          <w:rFonts w:eastAsia="Batang"/>
          <w:noProof/>
        </w:rPr>
        <w:tab/>
        <w:t xml:space="preserve">The AMF invokes the Namf_Communication service </w:t>
      </w:r>
      <w:r w:rsidRPr="00006E22">
        <w:rPr>
          <w:rFonts w:eastAsia="Batang"/>
        </w:rPr>
        <w:t xml:space="preserve">specified in 3GPP TS 29.518 [14] </w:t>
      </w:r>
      <w:r w:rsidRPr="00006E22">
        <w:rPr>
          <w:rFonts w:eastAsia="Batang"/>
          <w:noProof/>
        </w:rPr>
        <w:t xml:space="preserve">to report the UE policy enforcement result. </w:t>
      </w:r>
    </w:p>
    <w:p w14:paraId="03532DE8"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N2 PC5 policy towards the NG-RAN</w:t>
      </w:r>
      <w:r w:rsidRPr="00006E22">
        <w:rPr>
          <w:rFonts w:eastAsia="Batang"/>
          <w:lang w:eastAsia="zh-CN"/>
        </w:rPr>
        <w:t>.</w:t>
      </w:r>
    </w:p>
    <w:p w14:paraId="2914C538" w14:textId="77777777" w:rsidR="00C00047" w:rsidRPr="00006E22" w:rsidRDefault="00C00047" w:rsidP="00C00047">
      <w:pPr>
        <w:rPr>
          <w:rFonts w:eastAsia="Batang"/>
        </w:rPr>
      </w:pPr>
      <w:r w:rsidRPr="00006E22">
        <w:rPr>
          <w:rFonts w:eastAsia="Batang"/>
        </w:rPr>
        <w:t xml:space="preserve">The </w:t>
      </w:r>
      <w:r w:rsidRPr="00006E22">
        <w:rPr>
          <w:rFonts w:eastAsia="Batang"/>
          <w:noProof/>
        </w:rPr>
        <w:t>Visited Policy Control Function (V-PCF) provides the functions described in subclause 4.</w:t>
      </w:r>
      <w:r w:rsidRPr="00006E22">
        <w:rPr>
          <w:rFonts w:eastAsia="Batang"/>
          <w:noProof/>
          <w:lang w:eastAsia="zh-CN"/>
        </w:rPr>
        <w:t>1.3.1 towards the visited network</w:t>
      </w:r>
      <w:r w:rsidRPr="00006E22">
        <w:rPr>
          <w:rFonts w:eastAsia="Batang"/>
        </w:rPr>
        <w:t xml:space="preserve"> as NF service producer and acts as NF Service consumer toward the H-PCF, performing the following functions:</w:t>
      </w:r>
    </w:p>
    <w:p w14:paraId="1CDEC812"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policy control request triggers, ANDSP, URSP</w:t>
      </w:r>
      <w:ins w:id="147" w:author="Huawei [AEM] 03-2021" w:date="2021-03-27T00:53:00Z">
        <w:r>
          <w:rPr>
            <w:rFonts w:eastAsia="Batang"/>
            <w:noProof/>
          </w:rPr>
          <w:t>,</w:t>
        </w:r>
      </w:ins>
      <w:r w:rsidRPr="00006E22">
        <w:rPr>
          <w:rFonts w:eastAsia="Batang"/>
          <w:noProof/>
        </w:rPr>
        <w:t xml:space="preserve"> </w:t>
      </w:r>
      <w:del w:id="148" w:author="Huawei [AEM] 03-2021" w:date="2021-03-27T00:53:00Z">
        <w:r w:rsidRPr="00006E22" w:rsidDel="00006E22">
          <w:rPr>
            <w:rFonts w:eastAsia="Batang"/>
            <w:noProof/>
          </w:rPr>
          <w:delText>and</w:delText>
        </w:r>
        <w:r w:rsidRPr="00006E22" w:rsidDel="00006E22">
          <w:rPr>
            <w:rFonts w:eastAsia="Batang"/>
            <w:lang w:eastAsia="zh-CN"/>
          </w:rPr>
          <w:delText xml:space="preserve"> </w:delText>
        </w:r>
      </w:del>
      <w:r w:rsidRPr="00006E22">
        <w:rPr>
          <w:rFonts w:eastAsia="Batang"/>
          <w:lang w:eastAsia="zh-CN"/>
        </w:rPr>
        <w:t>V2XP</w:t>
      </w:r>
      <w:ins w:id="149" w:author="Huawei [AEM] 03-2021" w:date="2021-03-27T00:53:00Z">
        <w:r>
          <w:rPr>
            <w:rFonts w:eastAsia="Batang"/>
            <w:lang w:eastAsia="zh-CN"/>
          </w:rPr>
          <w:t xml:space="preserve"> and </w:t>
        </w:r>
      </w:ins>
      <w:ins w:id="150" w:author="Huawei [AEM] 03-2021" w:date="2021-03-27T01:06:00Z">
        <w:r>
          <w:rPr>
            <w:rFonts w:eastAsia="Batang"/>
            <w:lang w:eastAsia="zh-CN"/>
          </w:rPr>
          <w:t>P</w:t>
        </w:r>
      </w:ins>
      <w:ins w:id="151" w:author="Huawei [AEM] 03-2021" w:date="2021-03-27T21:58:00Z">
        <w:r>
          <w:rPr>
            <w:rFonts w:eastAsia="Batang"/>
            <w:lang w:eastAsia="zh-CN"/>
          </w:rPr>
          <w:t>ro</w:t>
        </w:r>
      </w:ins>
      <w:ins w:id="152" w:author="Huawei [AEM] 03-2021" w:date="2021-03-27T01:06:00Z">
        <w:r>
          <w:rPr>
            <w:rFonts w:eastAsia="Batang"/>
            <w:lang w:eastAsia="zh-CN"/>
          </w:rPr>
          <w:t>S</w:t>
        </w:r>
      </w:ins>
      <w:ins w:id="153" w:author="Huawei [AEM] 03-2021" w:date="2021-03-27T21:58:00Z">
        <w:r>
          <w:rPr>
            <w:rFonts w:eastAsia="Batang"/>
            <w:lang w:eastAsia="zh-CN"/>
          </w:rPr>
          <w:t>e</w:t>
        </w:r>
      </w:ins>
      <w:ins w:id="154" w:author="Huawei [AEM] 03-2021" w:date="2021-03-27T01:06:00Z">
        <w:r>
          <w:rPr>
            <w:rFonts w:eastAsia="Batang"/>
            <w:lang w:eastAsia="zh-CN"/>
          </w:rPr>
          <w:t>P</w:t>
        </w:r>
      </w:ins>
      <w:r w:rsidRPr="00006E22">
        <w:rPr>
          <w:rFonts w:eastAsia="Batang"/>
          <w:lang w:eastAsia="zh-CN"/>
        </w:rPr>
        <w:t xml:space="preserve"> </w:t>
      </w:r>
      <w:r w:rsidRPr="00006E22">
        <w:rPr>
          <w:rFonts w:eastAsia="Batang"/>
          <w:noProof/>
        </w:rPr>
        <w:t>from the H-PCF;</w:t>
      </w:r>
    </w:p>
    <w:p w14:paraId="29AE1309"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the N2 PC5 policy from the H-PCF</w:t>
      </w:r>
      <w:r w:rsidRPr="00006E22">
        <w:rPr>
          <w:rFonts w:eastAsia="Batang"/>
          <w:lang w:eastAsia="zh-CN"/>
        </w:rPr>
        <w:t>; and</w:t>
      </w:r>
    </w:p>
    <w:p w14:paraId="161D1877"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and UE policy enforcement result to the H-PCF.</w:t>
      </w:r>
    </w:p>
    <w:p w14:paraId="754038B0" w14:textId="77777777" w:rsidR="00C00047" w:rsidRPr="00243EB3" w:rsidRDefault="00C00047" w:rsidP="00C00047">
      <w:pPr>
        <w:rPr>
          <w:rFonts w:eastAsia="宋体"/>
        </w:rPr>
      </w:pPr>
    </w:p>
    <w:p w14:paraId="0DA9B9C4"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52419F" w14:textId="77777777" w:rsidR="00B0602D" w:rsidRPr="00B0602D" w:rsidRDefault="00B0602D" w:rsidP="00B0602D">
      <w:pPr>
        <w:keepNext/>
        <w:keepLines/>
        <w:spacing w:before="120"/>
        <w:ind w:left="1418" w:hanging="1418"/>
        <w:outlineLvl w:val="3"/>
        <w:rPr>
          <w:rFonts w:ascii="Arial" w:eastAsia="Batang" w:hAnsi="Arial"/>
          <w:noProof/>
          <w:sz w:val="24"/>
        </w:rPr>
      </w:pPr>
      <w:r w:rsidRPr="00B0602D">
        <w:rPr>
          <w:rFonts w:ascii="Arial" w:eastAsia="Batang" w:hAnsi="Arial"/>
          <w:noProof/>
          <w:sz w:val="24"/>
        </w:rPr>
        <w:t>4.2.2.1</w:t>
      </w:r>
      <w:r w:rsidRPr="00B0602D">
        <w:rPr>
          <w:rFonts w:ascii="Arial" w:eastAsia="Batang" w:hAnsi="Arial"/>
          <w:noProof/>
          <w:sz w:val="24"/>
        </w:rPr>
        <w:tab/>
        <w:t>General</w:t>
      </w:r>
      <w:bookmarkEnd w:id="35"/>
      <w:bookmarkEnd w:id="36"/>
      <w:bookmarkEnd w:id="37"/>
      <w:bookmarkEnd w:id="38"/>
      <w:bookmarkEnd w:id="39"/>
      <w:bookmarkEnd w:id="40"/>
      <w:bookmarkEnd w:id="41"/>
      <w:bookmarkEnd w:id="42"/>
      <w:bookmarkEnd w:id="43"/>
      <w:bookmarkEnd w:id="44"/>
      <w:bookmarkEnd w:id="45"/>
    </w:p>
    <w:p w14:paraId="69AC340C" w14:textId="77777777" w:rsidR="00B0602D" w:rsidRPr="00B0602D" w:rsidRDefault="00B0602D" w:rsidP="00B0602D">
      <w:pPr>
        <w:rPr>
          <w:rFonts w:eastAsia="Batang"/>
          <w:noProof/>
        </w:rPr>
      </w:pPr>
      <w:r w:rsidRPr="00B0602D">
        <w:rPr>
          <w:rFonts w:eastAsia="Batang"/>
          <w:noProof/>
        </w:rPr>
        <w:t>The procedure in the present subclause is applicable when the NF service consumer creates a</w:t>
      </w:r>
      <w:bookmarkEnd w:id="46"/>
      <w:r w:rsidRPr="00B0602D">
        <w:rPr>
          <w:rFonts w:eastAsia="Batang"/>
          <w:noProof/>
        </w:rPr>
        <w:t xml:space="preserve"> UE policy association in the following cases:</w:t>
      </w:r>
    </w:p>
    <w:p w14:paraId="0E558E8C" w14:textId="0D3DCE25"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UE initial regist</w:t>
      </w:r>
      <w:del w:id="155" w:author="Huawei [AEM] 03-2021" w:date="2021-03-29T12:18:00Z">
        <w:r w:rsidRPr="00B0602D" w:rsidDel="00966C48">
          <w:rPr>
            <w:rFonts w:eastAsia="Batang"/>
            <w:noProof/>
          </w:rPr>
          <w:delText>e</w:delText>
        </w:r>
      </w:del>
      <w:r w:rsidRPr="00B0602D">
        <w:rPr>
          <w:rFonts w:eastAsia="Batang"/>
          <w:noProof/>
        </w:rPr>
        <w:t>r</w:t>
      </w:r>
      <w:ins w:id="156" w:author="Huawei [AEM] 03-2021" w:date="2021-03-29T12:18:00Z">
        <w:r w:rsidR="00966C48">
          <w:rPr>
            <w:rFonts w:eastAsia="Batang"/>
            <w:noProof/>
          </w:rPr>
          <w:t>ation</w:t>
        </w:r>
      </w:ins>
      <w:del w:id="157" w:author="Huawei [AEM] 03-2021" w:date="2021-03-29T12:18:00Z">
        <w:r w:rsidRPr="00B0602D" w:rsidDel="00966C48">
          <w:rPr>
            <w:rFonts w:eastAsia="Batang"/>
            <w:noProof/>
          </w:rPr>
          <w:delText>s</w:delText>
        </w:r>
      </w:del>
      <w:r w:rsidRPr="00B0602D">
        <w:rPr>
          <w:rFonts w:eastAsia="Batang"/>
          <w:noProof/>
        </w:rPr>
        <w:t xml:space="preserve"> to the network</w:t>
      </w:r>
      <w:ins w:id="158" w:author="Huawei [AEM] 03-2021" w:date="2021-03-29T12:18:00Z">
        <w:r w:rsidR="00966C48">
          <w:rPr>
            <w:rFonts w:eastAsia="Batang"/>
            <w:noProof/>
          </w:rPr>
          <w:t>,</w:t>
        </w:r>
      </w:ins>
      <w:r w:rsidRPr="00B0602D">
        <w:rPr>
          <w:rFonts w:eastAsia="Batang"/>
          <w:noProof/>
        </w:rPr>
        <w:t xml:space="preserve"> as defined in subclause 5.5.1.2.2 of 3GPP TS 24.501 [15];</w:t>
      </w:r>
    </w:p>
    <w:p w14:paraId="034A50B4" w14:textId="58E9054D"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 xml:space="preserve">UE performs </w:t>
      </w:r>
      <w:del w:id="159" w:author="Huawei [AEM] 03-2021" w:date="2021-03-29T12:19:00Z">
        <w:r w:rsidRPr="00B0602D" w:rsidDel="00966C48">
          <w:rPr>
            <w:rFonts w:eastAsia="Batang"/>
            <w:noProof/>
          </w:rPr>
          <w:delText xml:space="preserve">the </w:delText>
        </w:r>
      </w:del>
      <w:ins w:id="160" w:author="Huawei [AEM] 03-2021" w:date="2021-03-29T12:19:00Z">
        <w:r w:rsidR="00966C48">
          <w:rPr>
            <w:rFonts w:eastAsia="Batang"/>
            <w:noProof/>
          </w:rPr>
          <w:t>a</w:t>
        </w:r>
        <w:r w:rsidR="00966C48" w:rsidRPr="00B0602D">
          <w:rPr>
            <w:rFonts w:eastAsia="Batang"/>
            <w:noProof/>
          </w:rPr>
          <w:t xml:space="preserve"> </w:t>
        </w:r>
      </w:ins>
      <w:r w:rsidRPr="00B0602D">
        <w:rPr>
          <w:rFonts w:eastAsia="Batang"/>
          <w:noProof/>
        </w:rPr>
        <w:t xml:space="preserve">mobility registration if the UE operating in </w:t>
      </w:r>
      <w:del w:id="161" w:author="Huawei [AEM] 03-2021" w:date="2021-03-29T12:19:00Z">
        <w:r w:rsidRPr="00B0602D" w:rsidDel="00966C48">
          <w:rPr>
            <w:rFonts w:eastAsia="Batang"/>
            <w:noProof/>
          </w:rPr>
          <w:delText xml:space="preserve">the </w:delText>
        </w:r>
      </w:del>
      <w:r w:rsidRPr="00B0602D">
        <w:rPr>
          <w:rFonts w:eastAsia="Batang"/>
          <w:noProof/>
        </w:rPr>
        <w:t>single-registration mode performs inter-system change from S1 mode to N1 mode</w:t>
      </w:r>
      <w:ins w:id="162" w:author="Huawei [AEM] 03-2021" w:date="2021-03-29T12:19:00Z">
        <w:r w:rsidR="00966C48">
          <w:rPr>
            <w:rFonts w:eastAsia="Batang"/>
            <w:noProof/>
          </w:rPr>
          <w:t>,</w:t>
        </w:r>
      </w:ins>
      <w:r w:rsidRPr="00B0602D">
        <w:rPr>
          <w:rFonts w:eastAsia="Batang"/>
          <w:noProof/>
        </w:rPr>
        <w:t xml:space="preserve"> as defined in subclause 5.5.1.3.2 of 3GPP TS 24.501 [15]</w:t>
      </w:r>
      <w:ins w:id="163" w:author="Huawei [AEM] 03-2021" w:date="2021-03-29T12:19:00Z">
        <w:r w:rsidR="00966C48">
          <w:rPr>
            <w:rFonts w:eastAsia="Batang"/>
            <w:noProof/>
          </w:rPr>
          <w:t>,</w:t>
        </w:r>
      </w:ins>
      <w:r w:rsidRPr="00B0602D">
        <w:rPr>
          <w:rFonts w:eastAsia="Batang"/>
          <w:noProof/>
        </w:rPr>
        <w:t xml:space="preserve"> and there is no existing UE Policy Association between AMF and PCF for this UE;</w:t>
      </w:r>
      <w:del w:id="164" w:author="Huawei [AEM] 03-2021" w:date="2021-03-29T12:19:00Z">
        <w:r w:rsidRPr="00B0602D" w:rsidDel="00966C48">
          <w:rPr>
            <w:rFonts w:eastAsia="Batang"/>
            <w:noProof/>
          </w:rPr>
          <w:delText xml:space="preserve">  </w:delText>
        </w:r>
      </w:del>
    </w:p>
    <w:p w14:paraId="5506B393" w14:textId="77777777"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the AMF is relocated (between the different AMF sets) and the new AMF selects a new PCF. The procedure for the case where the AMF is relocated and the new AMF selects the old PCF is defined in subclause 4.2.3.1.</w:t>
      </w:r>
    </w:p>
    <w:p w14:paraId="7D23F25B" w14:textId="77777777" w:rsidR="00B0602D" w:rsidRPr="00B0602D" w:rsidRDefault="00B0602D" w:rsidP="00B0602D">
      <w:pPr>
        <w:rPr>
          <w:rFonts w:eastAsia="Batang"/>
          <w:noProof/>
        </w:rPr>
      </w:pPr>
      <w:r w:rsidRPr="00B0602D">
        <w:rPr>
          <w:rFonts w:eastAsia="Batang"/>
          <w:noProof/>
        </w:rPr>
        <w:t>The creation of a</w:t>
      </w:r>
      <w:del w:id="165" w:author="Huawei [AEM] 03-2021" w:date="2021-03-29T12:22:00Z">
        <w:r w:rsidRPr="00B0602D" w:rsidDel="00966C48">
          <w:rPr>
            <w:rFonts w:eastAsia="Batang"/>
            <w:noProof/>
          </w:rPr>
          <w:delText>n</w:delText>
        </w:r>
      </w:del>
      <w:r w:rsidRPr="00B0602D">
        <w:rPr>
          <w:rFonts w:eastAsia="Batang"/>
          <w:noProof/>
        </w:rPr>
        <w:t xml:space="preserve"> UE policy association only applies for normally registered UEs, i.e.</w:t>
      </w:r>
      <w:del w:id="166" w:author="Huawei [AEM] 03-2021" w:date="2021-03-29T12:20:00Z">
        <w:r w:rsidRPr="00B0602D" w:rsidDel="00966C48">
          <w:rPr>
            <w:rFonts w:eastAsia="Batang"/>
            <w:noProof/>
          </w:rPr>
          <w:delText>,</w:delText>
        </w:r>
      </w:del>
      <w:r w:rsidRPr="00B0602D">
        <w:rPr>
          <w:rFonts w:eastAsia="Batang"/>
          <w:noProof/>
        </w:rPr>
        <w:t xml:space="preserve"> it does not apply for emergency-registered UEs.</w:t>
      </w:r>
    </w:p>
    <w:p w14:paraId="671589BD" w14:textId="77777777" w:rsidR="00B0602D" w:rsidRPr="00B0602D" w:rsidRDefault="00B0602D" w:rsidP="00B0602D">
      <w:pPr>
        <w:rPr>
          <w:rFonts w:eastAsia="Batang"/>
          <w:noProof/>
        </w:rPr>
      </w:pPr>
      <w:r w:rsidRPr="00B0602D">
        <w:rPr>
          <w:rFonts w:eastAsia="Batang"/>
          <w:noProof/>
        </w:rPr>
        <w:t>Figure 4.2.2.1-1 illustrates the creation of a policy association.</w:t>
      </w:r>
    </w:p>
    <w:p w14:paraId="4051FB17" w14:textId="77777777" w:rsidR="00B0602D" w:rsidRPr="00B0602D" w:rsidRDefault="00B0602D" w:rsidP="00B0602D">
      <w:pPr>
        <w:keepNext/>
        <w:keepLines/>
        <w:spacing w:before="60"/>
        <w:jc w:val="center"/>
        <w:rPr>
          <w:rFonts w:ascii="Arial" w:eastAsia="Batang" w:hAnsi="Arial"/>
          <w:b/>
          <w:noProof/>
        </w:rPr>
      </w:pPr>
      <w:r w:rsidRPr="00B0602D">
        <w:rPr>
          <w:rFonts w:ascii="Arial" w:eastAsia="Batang" w:hAnsi="Arial"/>
          <w:b/>
          <w:noProof/>
        </w:rPr>
        <w:object w:dxaOrig="9570" w:dyaOrig="3194" w14:anchorId="28574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4" o:title=""/>
          </v:shape>
          <o:OLEObject Type="Embed" ProgID="Visio.Drawing.11" ShapeID="_x0000_i1025" DrawAspect="Content" ObjectID="_1679263490" r:id="rId15"/>
        </w:object>
      </w:r>
    </w:p>
    <w:p w14:paraId="241A7C9F" w14:textId="77777777" w:rsidR="00B0602D" w:rsidRPr="00B0602D" w:rsidRDefault="00B0602D" w:rsidP="00B0602D">
      <w:pPr>
        <w:keepLines/>
        <w:spacing w:after="240"/>
        <w:jc w:val="center"/>
        <w:rPr>
          <w:rFonts w:ascii="Arial" w:eastAsia="Batang" w:hAnsi="Arial"/>
          <w:b/>
          <w:noProof/>
        </w:rPr>
      </w:pPr>
      <w:r w:rsidRPr="00B0602D">
        <w:rPr>
          <w:rFonts w:ascii="Arial" w:eastAsia="Batang" w:hAnsi="Arial"/>
          <w:b/>
          <w:noProof/>
        </w:rPr>
        <w:t>Figure 4.2.2.1-1: Creation of a UE policy association</w:t>
      </w:r>
    </w:p>
    <w:p w14:paraId="272B9C61" w14:textId="589BD465" w:rsidR="00B0602D" w:rsidRPr="00B0602D" w:rsidRDefault="00B0602D" w:rsidP="00B0602D">
      <w:pPr>
        <w:keepLines/>
        <w:ind w:left="1135" w:hanging="851"/>
        <w:rPr>
          <w:rFonts w:eastAsia="Batang"/>
          <w:lang w:eastAsia="zh-CN"/>
        </w:rPr>
      </w:pPr>
      <w:r w:rsidRPr="00B0602D">
        <w:rPr>
          <w:rFonts w:eastAsia="Batang"/>
          <w:lang w:eastAsia="zh-CN"/>
        </w:rPr>
        <w:t>NOTE</w:t>
      </w:r>
      <w:r w:rsidRPr="00B0602D">
        <w:rPr>
          <w:rFonts w:eastAsia="Batang"/>
          <w:lang w:val="en-US" w:eastAsia="zh-CN"/>
        </w:rPr>
        <w:t> 1</w:t>
      </w:r>
      <w:r w:rsidRPr="00B0602D">
        <w:rPr>
          <w:rFonts w:eastAsia="Batang"/>
          <w:lang w:eastAsia="zh-CN"/>
        </w:rPr>
        <w:t>:</w:t>
      </w:r>
      <w:r w:rsidRPr="00B0602D">
        <w:rPr>
          <w:rFonts w:eastAsia="Batang"/>
          <w:lang w:eastAsia="zh-CN"/>
        </w:rPr>
        <w:tab/>
        <w:t xml:space="preserve">For the roaming </w:t>
      </w:r>
      <w:del w:id="167" w:author="Huawei [AEM] 03-2021" w:date="2021-03-29T12:23:00Z">
        <w:r w:rsidRPr="00B0602D" w:rsidDel="00966C48">
          <w:rPr>
            <w:rFonts w:eastAsia="Batang"/>
            <w:lang w:eastAsia="zh-CN"/>
          </w:rPr>
          <w:delText>case</w:delText>
        </w:r>
      </w:del>
      <w:ins w:id="168" w:author="Huawei [AEM] 03-2021" w:date="2021-03-29T12:23:00Z">
        <w:r w:rsidR="00966C48">
          <w:rPr>
            <w:rFonts w:eastAsia="Batang"/>
            <w:lang w:eastAsia="zh-CN"/>
          </w:rPr>
          <w:t>scenario</w:t>
        </w:r>
      </w:ins>
      <w:r w:rsidRPr="00B0602D">
        <w:rPr>
          <w:rFonts w:eastAsia="Batang"/>
          <w:lang w:eastAsia="zh-CN"/>
        </w:rPr>
        <w:t>, the PCF represents the V-PCF</w:t>
      </w:r>
      <w:ins w:id="169" w:author="Huawei [AEM] 03-2021" w:date="2021-03-29T12:21:00Z">
        <w:r w:rsidR="00966C48">
          <w:rPr>
            <w:rFonts w:eastAsia="Batang"/>
            <w:lang w:eastAsia="zh-CN"/>
          </w:rPr>
          <w:t>,</w:t>
        </w:r>
      </w:ins>
      <w:r w:rsidRPr="00B0602D">
        <w:rPr>
          <w:rFonts w:eastAsia="Batang"/>
          <w:lang w:eastAsia="zh-CN"/>
        </w:rPr>
        <w:t xml:space="preserve"> if the NF service consumer is an AMF</w:t>
      </w:r>
      <w:ins w:id="170" w:author="Huawei [AEM] 03-2021" w:date="2021-03-29T12:21:00Z">
        <w:r w:rsidR="00966C48">
          <w:rPr>
            <w:rFonts w:eastAsia="Batang"/>
            <w:lang w:eastAsia="zh-CN"/>
          </w:rPr>
          <w:t>,</w:t>
        </w:r>
      </w:ins>
      <w:r w:rsidRPr="00B0602D">
        <w:rPr>
          <w:rFonts w:eastAsia="Batang"/>
          <w:lang w:eastAsia="zh-CN"/>
        </w:rPr>
        <w:t xml:space="preserve"> and the PCF represents the H-PCF</w:t>
      </w:r>
      <w:ins w:id="171" w:author="Huawei [AEM] 03-2021" w:date="2021-03-29T12:21:00Z">
        <w:r w:rsidR="00966C48">
          <w:rPr>
            <w:rFonts w:eastAsia="Batang"/>
            <w:lang w:eastAsia="zh-CN"/>
          </w:rPr>
          <w:t>,</w:t>
        </w:r>
      </w:ins>
      <w:r w:rsidRPr="00B0602D">
        <w:rPr>
          <w:rFonts w:eastAsia="Batang"/>
          <w:lang w:eastAsia="zh-CN"/>
        </w:rPr>
        <w:t xml:space="preserve"> if the NF service consumer is a V-PCF.</w:t>
      </w:r>
    </w:p>
    <w:p w14:paraId="4F1B0D0E" w14:textId="18C2406D" w:rsidR="00B0602D" w:rsidRPr="00B0602D" w:rsidRDefault="00B0602D" w:rsidP="00B0602D">
      <w:pPr>
        <w:rPr>
          <w:rFonts w:eastAsia="Batang"/>
          <w:lang w:eastAsia="zh-CN"/>
        </w:rPr>
      </w:pPr>
      <w:r w:rsidRPr="00B0602D">
        <w:rPr>
          <w:rFonts w:eastAsia="Batang"/>
          <w:noProof/>
        </w:rPr>
        <w:t xml:space="preserve">When a UE registers </w:t>
      </w:r>
      <w:ins w:id="172" w:author="Huawei [AEM] 03-2021" w:date="2021-03-29T12:21:00Z">
        <w:r w:rsidR="00966C48">
          <w:rPr>
            <w:rFonts w:eastAsia="Batang"/>
            <w:noProof/>
          </w:rPr>
          <w:t xml:space="preserve">to the network </w:t>
        </w:r>
      </w:ins>
      <w:r w:rsidRPr="00B0602D">
        <w:rPr>
          <w:rFonts w:eastAsia="Batang"/>
          <w:noProof/>
        </w:rPr>
        <w:t xml:space="preserve">and a UE context is being established, if the AMF obtains from the UE an </w:t>
      </w:r>
      <w:r w:rsidRPr="00B0602D">
        <w:rPr>
          <w:rFonts w:eastAsia="Batang"/>
        </w:rPr>
        <w:t xml:space="preserve">UE policy delivery protocol message as defined in Annex D of </w:t>
      </w:r>
      <w:r w:rsidRPr="00B0602D">
        <w:rPr>
          <w:rFonts w:eastAsia="Batang"/>
          <w:noProof/>
        </w:rPr>
        <w:t>3GPP TS 24.501 [15]</w:t>
      </w:r>
      <w:ins w:id="173" w:author="Huawei [AEM] 03-2021" w:date="2021-03-29T12:22:00Z">
        <w:r w:rsidR="00966C48">
          <w:rPr>
            <w:rFonts w:eastAsia="Batang"/>
            <w:noProof/>
          </w:rPr>
          <w:t>,</w:t>
        </w:r>
      </w:ins>
      <w:r w:rsidRPr="00B0602D">
        <w:rPr>
          <w:rFonts w:eastAsia="Batang"/>
          <w:noProof/>
        </w:rPr>
        <w:t xml:space="preserve"> the AMF</w:t>
      </w:r>
      <w:r w:rsidRPr="00B0602D">
        <w:rPr>
          <w:rFonts w:eastAsia="Batang"/>
          <w:noProof/>
          <w:lang w:eastAsia="zh-CN"/>
        </w:rPr>
        <w:t xml:space="preserve"> shall </w:t>
      </w:r>
      <w:r w:rsidRPr="00B0602D">
        <w:rPr>
          <w:rFonts w:eastAsia="Batang"/>
          <w:noProof/>
        </w:rPr>
        <w:t>establish a UE policy association with the (V-)PCF</w:t>
      </w:r>
      <w:ins w:id="174" w:author="Huawei [AEM] 03-2021" w:date="2021-03-29T12:22:00Z">
        <w:r w:rsidR="00966C48">
          <w:rPr>
            <w:rFonts w:eastAsia="Batang"/>
            <w:noProof/>
          </w:rPr>
          <w:t>,</w:t>
        </w:r>
      </w:ins>
      <w:r w:rsidRPr="00B0602D">
        <w:rPr>
          <w:rFonts w:eastAsia="Batang"/>
          <w:noProof/>
        </w:rPr>
        <w:t xml:space="preserve"> in case </w:t>
      </w:r>
      <w:del w:id="175" w:author="Huawei [AEM] 03-2021" w:date="2021-03-29T12:22:00Z">
        <w:r w:rsidRPr="00B0602D" w:rsidDel="00966C48">
          <w:rPr>
            <w:rFonts w:eastAsia="Batang"/>
            <w:noProof/>
          </w:rPr>
          <w:delText xml:space="preserve">that </w:delText>
        </w:r>
      </w:del>
      <w:r w:rsidRPr="00B0602D">
        <w:rPr>
          <w:rFonts w:eastAsia="Batang"/>
          <w:noProof/>
        </w:rPr>
        <w:t>there is no existing UE policy association for the UE; otherwise t</w:t>
      </w:r>
      <w:r w:rsidRPr="00B0602D">
        <w:rPr>
          <w:rFonts w:eastAsia="Batang"/>
          <w:lang w:eastAsia="zh-CN"/>
        </w:rPr>
        <w:t xml:space="preserve">he AMF may establish </w:t>
      </w:r>
      <w:ins w:id="176" w:author="Huawei [AEM] 03-2021" w:date="2021-03-29T12:22:00Z">
        <w:r w:rsidR="00966C48">
          <w:rPr>
            <w:rFonts w:eastAsia="Batang"/>
            <w:lang w:eastAsia="zh-CN"/>
          </w:rPr>
          <w:t xml:space="preserve">a </w:t>
        </w:r>
      </w:ins>
      <w:r w:rsidRPr="00B0602D">
        <w:rPr>
          <w:rFonts w:eastAsia="Batang"/>
          <w:lang w:eastAsia="zh-CN"/>
        </w:rPr>
        <w:t>UE Policy Association with the (V-)PCF based on AMF local configuration.</w:t>
      </w:r>
    </w:p>
    <w:p w14:paraId="5BD0A76E" w14:textId="159F98AB" w:rsidR="00B0602D" w:rsidRPr="00B0602D" w:rsidRDefault="00B0602D" w:rsidP="00B0602D">
      <w:pPr>
        <w:keepLines/>
        <w:ind w:left="1135" w:hanging="851"/>
        <w:rPr>
          <w:rFonts w:eastAsia="Batang"/>
          <w:lang w:eastAsia="zh-CN"/>
        </w:rPr>
      </w:pPr>
      <w:r w:rsidRPr="00B0602D">
        <w:rPr>
          <w:rFonts w:eastAsia="Batang"/>
          <w:lang w:eastAsia="zh-CN"/>
        </w:rPr>
        <w:t>NOTE 2:</w:t>
      </w:r>
      <w:r w:rsidRPr="00B0602D">
        <w:rPr>
          <w:rFonts w:eastAsia="Batang"/>
          <w:lang w:eastAsia="zh-CN"/>
        </w:rPr>
        <w:tab/>
        <w:t xml:space="preserve">In </w:t>
      </w:r>
      <w:ins w:id="177" w:author="Huawei [AEM] 03-2021" w:date="2021-03-29T12:23:00Z">
        <w:r w:rsidR="00966C48">
          <w:rPr>
            <w:rFonts w:eastAsia="Batang"/>
            <w:lang w:eastAsia="zh-CN"/>
          </w:rPr>
          <w:t xml:space="preserve">the </w:t>
        </w:r>
      </w:ins>
      <w:r w:rsidRPr="00B0602D">
        <w:rPr>
          <w:rFonts w:eastAsia="Batang"/>
          <w:lang w:eastAsia="zh-CN"/>
        </w:rPr>
        <w:t xml:space="preserve">roaming scenario, the </w:t>
      </w:r>
      <w:ins w:id="178" w:author="Huawei [AEM] 03-2021" w:date="2021-03-29T12:23:00Z">
        <w:r w:rsidR="00966C48">
          <w:rPr>
            <w:rFonts w:eastAsia="Batang"/>
            <w:lang w:eastAsia="zh-CN"/>
          </w:rPr>
          <w:t xml:space="preserve">visited </w:t>
        </w:r>
      </w:ins>
      <w:r w:rsidRPr="00B0602D">
        <w:rPr>
          <w:rFonts w:eastAsia="Batang"/>
          <w:lang w:eastAsia="zh-CN"/>
        </w:rPr>
        <w:t>AMF</w:t>
      </w:r>
      <w:ins w:id="179" w:author="Huawei [AEM] 03-2021" w:date="2021-03-29T12:23:00Z">
        <w:r w:rsidR="00966C48">
          <w:rPr>
            <w:rFonts w:eastAsia="Batang"/>
            <w:lang w:eastAsia="zh-CN"/>
          </w:rPr>
          <w:t>'s</w:t>
        </w:r>
      </w:ins>
      <w:r w:rsidRPr="00B0602D">
        <w:rPr>
          <w:rFonts w:eastAsia="Batang"/>
          <w:lang w:eastAsia="zh-CN"/>
        </w:rPr>
        <w:t xml:space="preserve"> local configuration can indicate whether UE Policy delivery is needed based on the roaming agreement with </w:t>
      </w:r>
      <w:ins w:id="180" w:author="Huawei [AEM] 03-2021" w:date="2021-03-29T12:23:00Z">
        <w:r w:rsidR="00966C48">
          <w:rPr>
            <w:rFonts w:eastAsia="Batang"/>
            <w:lang w:eastAsia="zh-CN"/>
          </w:rPr>
          <w:t xml:space="preserve">the </w:t>
        </w:r>
      </w:ins>
      <w:r w:rsidRPr="00B0602D">
        <w:rPr>
          <w:rFonts w:eastAsia="Batang"/>
          <w:lang w:eastAsia="zh-CN"/>
        </w:rPr>
        <w:t>home PLMN of the UE.</w:t>
      </w:r>
    </w:p>
    <w:p w14:paraId="6EB3FC87" w14:textId="6FDC3A11" w:rsidR="00B0602D" w:rsidRPr="00B0602D" w:rsidRDefault="00B0602D" w:rsidP="00B0602D">
      <w:pPr>
        <w:rPr>
          <w:rFonts w:eastAsia="Batang"/>
          <w:noProof/>
        </w:rPr>
      </w:pPr>
      <w:r w:rsidRPr="00B0602D">
        <w:rPr>
          <w:rFonts w:eastAsia="Batang"/>
          <w:noProof/>
        </w:rPr>
        <w:t xml:space="preserve">To establish a UE policy association with the PCF, the NF service consumer (e.g. AMF) shall send </w:t>
      </w:r>
      <w:bookmarkStart w:id="181" w:name="_Hlk514092091"/>
      <w:r w:rsidRPr="00B0602D">
        <w:rPr>
          <w:rFonts w:eastAsia="Batang"/>
          <w:noProof/>
        </w:rPr>
        <w:t>an HTTP POST request with</w:t>
      </w:r>
      <w:del w:id="182" w:author="Huawei [AEM] 03-2021" w:date="2021-03-29T12:25:00Z">
        <w:r w:rsidRPr="00B0602D" w:rsidDel="00966C48">
          <w:rPr>
            <w:rFonts w:eastAsia="Batang"/>
            <w:noProof/>
          </w:rPr>
          <w:delText>:</w:delText>
        </w:r>
      </w:del>
      <w:r w:rsidRPr="00B0602D">
        <w:rPr>
          <w:rFonts w:eastAsia="Batang"/>
          <w:noProof/>
        </w:rPr>
        <w:t xml:space="preserve"> "{apiRoot}/npcf-ue-policy-control/v1/policies/" as Resource URI and the PolicyAssociationRequest data structure as request body</w:t>
      </w:r>
      <w:bookmarkEnd w:id="181"/>
      <w:ins w:id="183" w:author="Huawei [AEM] 03-2021" w:date="2021-03-29T12:26:00Z">
        <w:r w:rsidR="00966C48">
          <w:rPr>
            <w:rFonts w:eastAsia="Batang"/>
            <w:noProof/>
          </w:rPr>
          <w:t>,</w:t>
        </w:r>
      </w:ins>
      <w:r w:rsidRPr="00B0602D">
        <w:rPr>
          <w:rFonts w:eastAsia="Batang"/>
          <w:noProof/>
        </w:rPr>
        <w:t xml:space="preserve"> </w:t>
      </w:r>
      <w:del w:id="184" w:author="Huawei [AEM] 03-2021" w:date="2021-03-29T12:26:00Z">
        <w:r w:rsidRPr="00B0602D" w:rsidDel="00966C48">
          <w:rPr>
            <w:rFonts w:eastAsia="Batang"/>
            <w:noProof/>
          </w:rPr>
          <w:delText xml:space="preserve">that </w:delText>
        </w:r>
      </w:del>
      <w:ins w:id="185" w:author="Huawei [AEM] 03-2021" w:date="2021-03-29T12:26:00Z">
        <w:r w:rsidR="00966C48">
          <w:rPr>
            <w:rFonts w:eastAsia="Batang"/>
            <w:noProof/>
          </w:rPr>
          <w:t>which</w:t>
        </w:r>
        <w:r w:rsidR="00966C48" w:rsidRPr="00B0602D">
          <w:rPr>
            <w:rFonts w:eastAsia="Batang"/>
            <w:noProof/>
          </w:rPr>
          <w:t xml:space="preserve"> </w:t>
        </w:r>
      </w:ins>
      <w:r w:rsidRPr="00B0602D">
        <w:rPr>
          <w:rFonts w:eastAsia="Batang"/>
          <w:noProof/>
        </w:rPr>
        <w:t>shall include:</w:t>
      </w:r>
    </w:p>
    <w:p w14:paraId="09EBB185" w14:textId="631C4DF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86" w:author="Huawei [AEM] 03-2021" w:date="2021-03-29T12:26:00Z">
        <w:r w:rsidR="00966C48">
          <w:rPr>
            <w:rFonts w:eastAsia="Batang"/>
            <w:noProof/>
          </w:rPr>
          <w:t xml:space="preserve">the </w:t>
        </w:r>
      </w:ins>
      <w:r w:rsidRPr="00B0602D">
        <w:rPr>
          <w:rFonts w:eastAsia="Batang"/>
          <w:noProof/>
        </w:rPr>
        <w:t>Notification URI encoded as "notificationUri" attribute; and</w:t>
      </w:r>
    </w:p>
    <w:p w14:paraId="3205F324" w14:textId="621BE490"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87" w:author="Huawei [AEM] 03-2021" w:date="2021-03-29T12:26:00Z">
        <w:r w:rsidR="00966C48">
          <w:rPr>
            <w:rFonts w:eastAsia="Batang"/>
            <w:noProof/>
          </w:rPr>
          <w:t xml:space="preserve">the </w:t>
        </w:r>
      </w:ins>
      <w:r w:rsidRPr="00B0602D">
        <w:rPr>
          <w:rFonts w:eastAsia="Batang"/>
          <w:noProof/>
        </w:rPr>
        <w:t>SUPI encoded as "supi" attribute,</w:t>
      </w:r>
    </w:p>
    <w:p w14:paraId="294D6BEB" w14:textId="77777777" w:rsidR="00B0602D" w:rsidRPr="00B0602D" w:rsidRDefault="00B0602D" w:rsidP="00B0602D">
      <w:pPr>
        <w:rPr>
          <w:rFonts w:eastAsia="Batang"/>
          <w:noProof/>
        </w:rPr>
      </w:pPr>
      <w:r w:rsidRPr="00B0602D">
        <w:rPr>
          <w:rFonts w:eastAsia="Batang"/>
          <w:noProof/>
        </w:rPr>
        <w:t>and that shall include when available:</w:t>
      </w:r>
    </w:p>
    <w:p w14:paraId="1A31E6EC" w14:textId="11FE414D" w:rsidR="00B0602D" w:rsidRPr="00E3176A" w:rsidRDefault="00B0602D" w:rsidP="00B0602D">
      <w:pPr>
        <w:ind w:left="568" w:hanging="284"/>
        <w:rPr>
          <w:rFonts w:eastAsia="Batang"/>
          <w:noProof/>
          <w:lang w:val="en-US" w:eastAsia="zh-CN"/>
        </w:rPr>
      </w:pPr>
      <w:r w:rsidRPr="00E3176A">
        <w:rPr>
          <w:rFonts w:eastAsia="Batang"/>
          <w:noProof/>
          <w:lang w:val="en-US"/>
        </w:rPr>
        <w:t>-</w:t>
      </w:r>
      <w:r w:rsidRPr="00E3176A">
        <w:rPr>
          <w:rFonts w:eastAsia="Batang"/>
          <w:noProof/>
          <w:lang w:val="en-US"/>
        </w:rPr>
        <w:tab/>
      </w:r>
      <w:ins w:id="188" w:author="Huawei [AEM] 03-2021" w:date="2021-03-29T12:27:00Z">
        <w:r w:rsidR="00E3176A" w:rsidRPr="00E3176A">
          <w:rPr>
            <w:rFonts w:eastAsia="Batang"/>
            <w:noProof/>
            <w:lang w:val="en-US"/>
          </w:rPr>
          <w:t xml:space="preserve">the </w:t>
        </w:r>
      </w:ins>
      <w:r w:rsidRPr="00E3176A">
        <w:rPr>
          <w:rFonts w:eastAsia="Batang"/>
          <w:noProof/>
          <w:lang w:val="en-US" w:eastAsia="zh-CN"/>
        </w:rPr>
        <w:t>GPSI</w:t>
      </w:r>
      <w:r w:rsidRPr="00E3176A">
        <w:rPr>
          <w:rFonts w:eastAsia="Batang"/>
          <w:noProof/>
          <w:lang w:val="en-US"/>
        </w:rPr>
        <w:t xml:space="preserve"> encoded as "gpsi" attribute</w:t>
      </w:r>
      <w:r w:rsidRPr="00E3176A">
        <w:rPr>
          <w:rFonts w:eastAsia="Batang"/>
          <w:noProof/>
          <w:lang w:val="en-US" w:eastAsia="zh-CN"/>
        </w:rPr>
        <w:t>;</w:t>
      </w:r>
    </w:p>
    <w:p w14:paraId="0774A954" w14:textId="49C816FC" w:rsidR="00B0602D" w:rsidRPr="00E3176A" w:rsidRDefault="00B0602D" w:rsidP="00B0602D">
      <w:pPr>
        <w:ind w:left="568" w:hanging="284"/>
        <w:rPr>
          <w:rFonts w:eastAsia="Batang"/>
          <w:noProof/>
          <w:lang w:val="en-US"/>
        </w:rPr>
      </w:pPr>
      <w:r w:rsidRPr="00E3176A">
        <w:rPr>
          <w:rFonts w:eastAsia="Batang"/>
          <w:noProof/>
          <w:lang w:val="en-US" w:eastAsia="zh-CN"/>
        </w:rPr>
        <w:t>-</w:t>
      </w:r>
      <w:r w:rsidRPr="00E3176A">
        <w:rPr>
          <w:rFonts w:eastAsia="Batang"/>
          <w:noProof/>
          <w:lang w:val="en-US" w:eastAsia="zh-CN"/>
        </w:rPr>
        <w:tab/>
      </w:r>
      <w:ins w:id="189" w:author="Huawei [AEM] 03-2021" w:date="2021-03-29T12:27:00Z">
        <w:r w:rsidR="00E3176A" w:rsidRPr="00E3176A">
          <w:rPr>
            <w:rFonts w:eastAsia="Batang"/>
            <w:noProof/>
            <w:lang w:val="en-US" w:eastAsia="zh-CN"/>
          </w:rPr>
          <w:t xml:space="preserve">the </w:t>
        </w:r>
      </w:ins>
      <w:r w:rsidRPr="00E3176A">
        <w:rPr>
          <w:rFonts w:eastAsia="Batang"/>
          <w:noProof/>
          <w:lang w:val="en-US"/>
        </w:rPr>
        <w:t>Access type encoded as "accessType" attribute;</w:t>
      </w:r>
    </w:p>
    <w:p w14:paraId="2190BAD5" w14:textId="062571F7"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90" w:author="Huawei [AEM] 03-2021" w:date="2021-03-29T12:27:00Z">
        <w:r w:rsidR="00E3176A" w:rsidRPr="00E3176A">
          <w:rPr>
            <w:rFonts w:eastAsia="Batang"/>
            <w:noProof/>
            <w:lang w:val="en-US"/>
          </w:rPr>
          <w:t xml:space="preserve">the </w:t>
        </w:r>
      </w:ins>
      <w:r w:rsidRPr="00E3176A">
        <w:rPr>
          <w:rFonts w:eastAsia="Batang"/>
          <w:noProof/>
          <w:lang w:val="en-US"/>
        </w:rPr>
        <w:t xml:space="preserve">Permanent Equipment Identifier (PEI) </w:t>
      </w:r>
      <w:r w:rsidRPr="00132DAC">
        <w:rPr>
          <w:rFonts w:eastAsia="Batang"/>
          <w:noProof/>
          <w:lang w:val="en-US"/>
        </w:rPr>
        <w:t xml:space="preserve">encoded as </w:t>
      </w:r>
      <w:r w:rsidRPr="00E3176A">
        <w:rPr>
          <w:rFonts w:eastAsia="Batang"/>
          <w:noProof/>
          <w:lang w:val="en-US"/>
        </w:rPr>
        <w:t>"pei" attribute;</w:t>
      </w:r>
    </w:p>
    <w:p w14:paraId="485C4383" w14:textId="126A0285"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91" w:author="Huawei [AEM] 03-2021" w:date="2021-03-29T12:27:00Z">
        <w:r w:rsidR="00E3176A" w:rsidRPr="00E3176A">
          <w:rPr>
            <w:rFonts w:eastAsia="Batang"/>
            <w:noProof/>
            <w:lang w:val="en-US"/>
          </w:rPr>
          <w:t xml:space="preserve">the </w:t>
        </w:r>
      </w:ins>
      <w:r w:rsidRPr="00E3176A">
        <w:rPr>
          <w:rFonts w:eastAsia="Batang"/>
          <w:noProof/>
          <w:lang w:val="en-US"/>
        </w:rPr>
        <w:t>User Location Information encoded as "userLoc" attribute;</w:t>
      </w:r>
    </w:p>
    <w:p w14:paraId="1696D308" w14:textId="4FE8CF68"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92" w:author="Huawei [AEM] 03-2021" w:date="2021-03-29T12:28:00Z">
        <w:r w:rsidR="00E3176A">
          <w:rPr>
            <w:rFonts w:eastAsia="Batang"/>
            <w:noProof/>
            <w:lang w:val="en-US"/>
          </w:rPr>
          <w:t xml:space="preserve">the </w:t>
        </w:r>
      </w:ins>
      <w:r w:rsidRPr="00B0602D">
        <w:rPr>
          <w:rFonts w:eastAsia="Batang"/>
          <w:noProof/>
          <w:lang w:val="en-US"/>
        </w:rPr>
        <w:t>UE Time Zone encoded as "timeZone" attribute;</w:t>
      </w:r>
    </w:p>
    <w:p w14:paraId="332A9699" w14:textId="3866C67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93" w:author="Huawei [AEM] 03-2021" w:date="2021-03-29T12:28:00Z">
        <w:r w:rsidR="00E3176A">
          <w:rPr>
            <w:rFonts w:eastAsia="Batang"/>
            <w:noProof/>
            <w:lang w:val="en-US"/>
          </w:rPr>
          <w:t xml:space="preserve">the </w:t>
        </w:r>
      </w:ins>
      <w:r w:rsidRPr="00B0602D">
        <w:rPr>
          <w:rFonts w:eastAsia="Batang"/>
          <w:noProof/>
          <w:lang w:val="en-US"/>
        </w:rPr>
        <w:t>Serving PLMN Identifier</w:t>
      </w:r>
      <w:ins w:id="194" w:author="Huawei [AEM] 03-2021" w:date="2021-03-29T12:28:00Z">
        <w:r w:rsidR="00E3176A">
          <w:rPr>
            <w:rFonts w:eastAsia="Batang"/>
            <w:noProof/>
            <w:lang w:val="en-US"/>
          </w:rPr>
          <w:t>,</w:t>
        </w:r>
      </w:ins>
      <w:r w:rsidRPr="00B0602D">
        <w:rPr>
          <w:rFonts w:eastAsia="Batang"/>
          <w:noProof/>
          <w:lang w:val="en-US"/>
        </w:rPr>
        <w:t xml:space="preserve"> </w:t>
      </w:r>
      <w:bookmarkStart w:id="195" w:name="_Hlk16691842"/>
      <w:r w:rsidRPr="00B0602D">
        <w:rPr>
          <w:rFonts w:eastAsia="Batang"/>
          <w:noProof/>
          <w:lang w:val="en-US"/>
        </w:rPr>
        <w:t>and for SNPN</w:t>
      </w:r>
      <w:ins w:id="196" w:author="Huawei [AEM] 03-2021" w:date="2021-03-29T12:28:00Z">
        <w:r w:rsidR="00E3176A">
          <w:rPr>
            <w:rFonts w:eastAsia="Batang"/>
            <w:noProof/>
            <w:lang w:val="en-US"/>
          </w:rPr>
          <w:t>,</w:t>
        </w:r>
      </w:ins>
      <w:r w:rsidRPr="00B0602D">
        <w:rPr>
          <w:rFonts w:eastAsia="Batang"/>
          <w:noProof/>
          <w:lang w:val="en-US"/>
        </w:rPr>
        <w:t xml:space="preserve"> the NID</w:t>
      </w:r>
      <w:bookmarkEnd w:id="195"/>
      <w:ins w:id="197" w:author="Huawei [AEM] 03-2021" w:date="2021-03-29T12:28:00Z">
        <w:r w:rsidR="00E3176A">
          <w:rPr>
            <w:rFonts w:eastAsia="Batang"/>
            <w:noProof/>
            <w:lang w:val="en-US"/>
          </w:rPr>
          <w:t>,</w:t>
        </w:r>
      </w:ins>
      <w:r w:rsidRPr="00B0602D">
        <w:rPr>
          <w:rFonts w:eastAsia="Batang"/>
          <w:noProof/>
          <w:lang w:val="en-US"/>
        </w:rPr>
        <w:t xml:space="preserve"> encoded as "servingPlmn" attribute;</w:t>
      </w:r>
    </w:p>
    <w:p w14:paraId="03E04A5F" w14:textId="3CA77E6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98" w:author="Huawei [AEM] 03-2021" w:date="2021-03-29T12:28:00Z">
        <w:r w:rsidR="00E3176A">
          <w:rPr>
            <w:rFonts w:eastAsia="Batang"/>
            <w:noProof/>
            <w:lang w:val="en-US"/>
          </w:rPr>
          <w:t xml:space="preserve">the </w:t>
        </w:r>
      </w:ins>
      <w:r w:rsidRPr="00B0602D">
        <w:rPr>
          <w:rFonts w:eastAsia="Batang"/>
          <w:noProof/>
          <w:lang w:val="en-US"/>
        </w:rPr>
        <w:t>RAT type encoded as "ratType" attribute;</w:t>
      </w:r>
    </w:p>
    <w:p w14:paraId="4E91C95F" w14:textId="7777777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r w:rsidRPr="00B0602D">
        <w:rPr>
          <w:rFonts w:eastAsia="Batang"/>
          <w:noProof/>
        </w:rPr>
        <w:t xml:space="preserve">the received </w:t>
      </w:r>
      <w:r w:rsidRPr="00B0602D">
        <w:rPr>
          <w:rFonts w:eastAsia="Batang"/>
        </w:rPr>
        <w:t xml:space="preserve">UE policy delivery protocol message defined in Annex D of </w:t>
      </w:r>
      <w:r w:rsidRPr="00B0602D">
        <w:rPr>
          <w:rFonts w:eastAsia="Batang"/>
          <w:noProof/>
        </w:rPr>
        <w:t>3GPP TS 24.501 [15] or defined in subclause 7.2.1.1 of 3GPP TS 24.587 [24] encoded as "uePolReq" attribute;</w:t>
      </w:r>
    </w:p>
    <w:p w14:paraId="49E71774" w14:textId="5E43A6F6"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199" w:author="Huawei [AEM] 03-2021" w:date="2021-03-29T12:29:00Z">
        <w:r w:rsidR="00E3176A">
          <w:rPr>
            <w:rFonts w:eastAsia="Batang"/>
            <w:noProof/>
          </w:rPr>
          <w:t xml:space="preserve">the </w:t>
        </w:r>
      </w:ins>
      <w:r w:rsidRPr="00B0602D">
        <w:rPr>
          <w:rFonts w:eastAsia="Batang"/>
          <w:noProof/>
        </w:rPr>
        <w:t xml:space="preserve">H-PCF ID (if the NF service consumer is </w:t>
      </w:r>
      <w:ins w:id="200" w:author="Huawei [AEM] 03-2021" w:date="2021-03-29T12:29:00Z">
        <w:r w:rsidR="00E3176A">
          <w:rPr>
            <w:rFonts w:eastAsia="Batang"/>
            <w:noProof/>
          </w:rPr>
          <w:t xml:space="preserve">the </w:t>
        </w:r>
      </w:ins>
      <w:r w:rsidRPr="00B0602D">
        <w:rPr>
          <w:rFonts w:eastAsia="Batang"/>
          <w:noProof/>
        </w:rPr>
        <w:t>V-PCF, when receiving the H-PCF ID from AMF) encoded as "hPcfId" attribute</w:t>
      </w:r>
      <w:r w:rsidRPr="00B0602D">
        <w:rPr>
          <w:rFonts w:eastAsia="DengXian"/>
          <w:noProof/>
        </w:rPr>
        <w:t>;</w:t>
      </w:r>
    </w:p>
    <w:p w14:paraId="417BA418" w14:textId="646919E2"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ins w:id="201" w:author="Huawei [AEM] 03-2021" w:date="2021-03-29T12:30:00Z">
        <w:r w:rsidR="00E3176A">
          <w:rPr>
            <w:rFonts w:eastAsia="DengXian"/>
            <w:noProof/>
            <w:lang w:eastAsia="zh-CN"/>
          </w:rPr>
          <w:t xml:space="preserve">the </w:t>
        </w:r>
      </w:ins>
      <w:r w:rsidRPr="00B0602D">
        <w:rPr>
          <w:rFonts w:eastAsia="DengXian"/>
          <w:noProof/>
          <w:lang w:eastAsia="zh-CN"/>
        </w:rPr>
        <w:t>Internal Group Identifier(s)</w:t>
      </w:r>
      <w:r w:rsidRPr="00B0602D">
        <w:rPr>
          <w:rFonts w:eastAsia="Batang"/>
          <w:noProof/>
        </w:rPr>
        <w:t xml:space="preserve"> encoded as "groupIds" attribute</w:t>
      </w:r>
      <w:r w:rsidRPr="00B0602D">
        <w:rPr>
          <w:rFonts w:eastAsia="DengXian"/>
          <w:noProof/>
          <w:lang w:eastAsia="zh-CN"/>
        </w:rPr>
        <w:t>;</w:t>
      </w:r>
    </w:p>
    <w:p w14:paraId="3F52F639" w14:textId="77777777" w:rsidR="00B0602D" w:rsidRDefault="00B0602D" w:rsidP="00B0602D">
      <w:pPr>
        <w:ind w:left="568" w:hanging="284"/>
        <w:rPr>
          <w:ins w:id="202" w:author="Huawei [AEM] 03-2021" w:date="2021-03-27T11:42:00Z"/>
          <w:rFonts w:eastAsia="Batang"/>
        </w:rPr>
      </w:pPr>
      <w:r w:rsidRPr="00B0602D">
        <w:rPr>
          <w:rFonts w:eastAsia="DengXian"/>
          <w:noProof/>
          <w:lang w:eastAsia="zh-CN"/>
        </w:rPr>
        <w:t>-</w:t>
      </w:r>
      <w:r w:rsidRPr="00B0602D">
        <w:rPr>
          <w:rFonts w:eastAsia="DengXian"/>
          <w:noProof/>
          <w:lang w:eastAsia="zh-CN"/>
        </w:rPr>
        <w:tab/>
        <w:t xml:space="preserve">the </w:t>
      </w:r>
      <w:r w:rsidRPr="00B0602D">
        <w:rPr>
          <w:rFonts w:eastAsia="Batang"/>
        </w:rPr>
        <w:t>PC5 capability for V2X encoded as "pc5Capab" attribute if the "V2X" feature defined in subclause 5.8 is suppoted;</w:t>
      </w:r>
    </w:p>
    <w:p w14:paraId="4B381DDE" w14:textId="06EB6FE2" w:rsidR="00B0602D" w:rsidRPr="00B0602D" w:rsidRDefault="00B0602D" w:rsidP="00B0602D">
      <w:pPr>
        <w:pStyle w:val="B10"/>
        <w:rPr>
          <w:rFonts w:eastAsia="DengXian"/>
          <w:noProof/>
          <w:lang w:eastAsia="zh-CN"/>
        </w:rPr>
      </w:pPr>
      <w:ins w:id="203" w:author="Huawei [AEM] 03-2021" w:date="2021-03-27T11:42:00Z">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w:t>
        </w:r>
      </w:ins>
      <w:ins w:id="204" w:author="Huawei [AEM] 03-2021" w:date="2021-03-27T11:44:00Z">
        <w:r w:rsidR="00776A05">
          <w:rPr>
            <w:rFonts w:eastAsia="Batang"/>
          </w:rPr>
          <w:t>ProSe</w:t>
        </w:r>
      </w:ins>
      <w:ins w:id="205" w:author="Huawei [AEM] 03-2021" w:date="2021-03-27T11:42:00Z">
        <w:r w:rsidRPr="00B0602D">
          <w:rPr>
            <w:rFonts w:eastAsia="Batang"/>
          </w:rPr>
          <w:t xml:space="preserve"> </w:t>
        </w:r>
      </w:ins>
      <w:ins w:id="206" w:author="Huawei [AEM] 03-2021" w:date="2021-03-27T11:45:00Z">
        <w:r w:rsidR="00B345AA">
          <w:rPr>
            <w:rFonts w:eastAsia="Batang"/>
          </w:rPr>
          <w:t>within the</w:t>
        </w:r>
      </w:ins>
      <w:ins w:id="207" w:author="Huawei [AEM] 03-2021" w:date="2021-03-27T11:42:00Z">
        <w:r w:rsidRPr="00B0602D">
          <w:rPr>
            <w:rFonts w:eastAsia="Batang"/>
          </w:rPr>
          <w:t xml:space="preserve"> "</w:t>
        </w:r>
      </w:ins>
      <w:ins w:id="208" w:author="Huawei [AEM] 03-2021" w:date="2021-03-27T11:45:00Z">
        <w:r w:rsidR="00776A05" w:rsidRPr="00F40E96">
          <w:rPr>
            <w:rFonts w:eastAsia="Batang"/>
          </w:rPr>
          <w:t>pc5ProSeCapab</w:t>
        </w:r>
      </w:ins>
      <w:ins w:id="209" w:author="Huawei [AEM] 03-2021" w:date="2021-03-27T11:42:00Z">
        <w:r w:rsidRPr="00B0602D">
          <w:rPr>
            <w:rFonts w:eastAsia="Batang"/>
          </w:rPr>
          <w:t>" attribute</w:t>
        </w:r>
      </w:ins>
      <w:ins w:id="210" w:author="Huawei [AEM] 03-2021" w:date="2021-03-27T11:45:00Z">
        <w:r w:rsidR="00B345AA">
          <w:rPr>
            <w:rFonts w:eastAsia="Batang"/>
          </w:rPr>
          <w:t>,</w:t>
        </w:r>
      </w:ins>
      <w:ins w:id="211" w:author="Huawei [AEM] 03-2021" w:date="2021-03-27T11:42:00Z">
        <w:r w:rsidRPr="00B0602D">
          <w:rPr>
            <w:rFonts w:eastAsia="Batang"/>
          </w:rPr>
          <w:t xml:space="preserve"> if the "</w:t>
        </w:r>
      </w:ins>
      <w:ins w:id="212" w:author="Huawei [AEM] 03-2021" w:date="2021-03-27T11:45:00Z">
        <w:r w:rsidR="00B345AA">
          <w:rPr>
            <w:rFonts w:eastAsia="Batang"/>
          </w:rPr>
          <w:t>P</w:t>
        </w:r>
      </w:ins>
      <w:ins w:id="213" w:author="Huawei [AEM] 03-2021" w:date="2021-03-27T13:56:00Z">
        <w:r w:rsidR="004019D1">
          <w:rPr>
            <w:rFonts w:eastAsia="Batang"/>
          </w:rPr>
          <w:t>ro</w:t>
        </w:r>
      </w:ins>
      <w:ins w:id="214" w:author="Huawei [AEM] 03-2021" w:date="2021-03-27T11:45:00Z">
        <w:r w:rsidR="00B345AA">
          <w:rPr>
            <w:rFonts w:eastAsia="Batang"/>
          </w:rPr>
          <w:t>S</w:t>
        </w:r>
      </w:ins>
      <w:ins w:id="215" w:author="Huawei [AEM] 03-2021" w:date="2021-03-27T13:56:00Z">
        <w:r w:rsidR="004019D1">
          <w:rPr>
            <w:rFonts w:eastAsia="Batang"/>
          </w:rPr>
          <w:t>e</w:t>
        </w:r>
      </w:ins>
      <w:ins w:id="216" w:author="Huawei [AEM] 03-2021" w:date="2021-03-27T11:42:00Z">
        <w:r w:rsidRPr="00B0602D">
          <w:rPr>
            <w:rFonts w:eastAsia="Batang"/>
          </w:rPr>
          <w:t>" feature defined in subclause 5.8 is suppoted;</w:t>
        </w:r>
      </w:ins>
    </w:p>
    <w:p w14:paraId="6CBCC9D0" w14:textId="77777777" w:rsidR="00B0602D" w:rsidRPr="00B0602D" w:rsidRDefault="00B0602D" w:rsidP="00B0602D">
      <w:pPr>
        <w:ind w:left="568" w:hanging="284"/>
        <w:rPr>
          <w:rFonts w:eastAsia="DengXian"/>
          <w:noProof/>
          <w:lang w:eastAsia="zh-CN"/>
        </w:rPr>
      </w:pPr>
      <w:r w:rsidRPr="00B0602D">
        <w:rPr>
          <w:rFonts w:eastAsia="DengXian"/>
          <w:noProof/>
          <w:lang w:eastAsia="zh-CN"/>
        </w:rPr>
        <w:lastRenderedPageBreak/>
        <w:t>-</w:t>
      </w:r>
      <w:r w:rsidRPr="00B0602D">
        <w:rPr>
          <w:rFonts w:eastAsia="DengXian"/>
          <w:noProof/>
          <w:lang w:eastAsia="zh-CN"/>
        </w:rPr>
        <w:tab/>
        <w:t xml:space="preserve">if </w:t>
      </w:r>
      <w:r w:rsidRPr="00B0602D">
        <w:rPr>
          <w:rFonts w:eastAsia="Batang"/>
          <w:noProof/>
        </w:rPr>
        <w:t>the NF service consumer is an AMF, the GUAMI encoded as "guami" attribute;</w:t>
      </w:r>
    </w:p>
    <w:p w14:paraId="219719FD" w14:textId="6B0E6C5C"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 xml:space="preserve">the NF service consumer is an AMF, the name of a service produced by the AMF that </w:t>
      </w:r>
      <w:r w:rsidRPr="00B0602D">
        <w:rPr>
          <w:rFonts w:eastAsia="Batang"/>
          <w:lang w:val="en-US"/>
        </w:rPr>
        <w:t xml:space="preserve">expects to receive </w:t>
      </w:r>
      <w:r w:rsidRPr="00B0602D">
        <w:rPr>
          <w:rFonts w:eastAsia="Batang"/>
          <w:noProof/>
        </w:rPr>
        <w:t xml:space="preserve">information </w:t>
      </w:r>
      <w:del w:id="217" w:author="Huawei [AEM] 03-2021" w:date="2021-03-29T12:31:00Z">
        <w:r w:rsidRPr="00B0602D" w:rsidDel="00E3176A">
          <w:rPr>
            <w:rFonts w:eastAsia="Batang"/>
            <w:noProof/>
          </w:rPr>
          <w:delText xml:space="preserve">within </w:delText>
        </w:r>
      </w:del>
      <w:ins w:id="218" w:author="Huawei [AEM] 03-2021" w:date="2021-03-29T12:31:00Z">
        <w:r w:rsidR="00E3176A">
          <w:rPr>
            <w:rFonts w:eastAsia="Batang"/>
            <w:noProof/>
          </w:rPr>
          <w:t>via the</w:t>
        </w:r>
        <w:r w:rsidR="00E3176A" w:rsidRPr="00B0602D">
          <w:rPr>
            <w:rFonts w:eastAsia="Batang"/>
            <w:noProof/>
          </w:rPr>
          <w:t xml:space="preserve"> </w:t>
        </w:r>
      </w:ins>
      <w:r w:rsidRPr="00B0602D">
        <w:rPr>
          <w:rFonts w:eastAsia="Batang"/>
          <w:noProof/>
        </w:rPr>
        <w:t>Npcf_UEPolicyControl_UpdateNotify service operation encoded as "serviceName" attribute;</w:t>
      </w:r>
    </w:p>
    <w:p w14:paraId="3CCCC844" w14:textId="2360062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9" w:author="Huawei [AEM] 03-2021" w:date="2021-03-29T12:31:00Z">
        <w:r w:rsidR="00E3176A">
          <w:rPr>
            <w:rFonts w:eastAsia="Batang"/>
            <w:noProof/>
          </w:rPr>
          <w:t xml:space="preserve">the </w:t>
        </w:r>
      </w:ins>
      <w:r w:rsidRPr="00B0602D">
        <w:rPr>
          <w:rFonts w:eastAsia="Batang"/>
          <w:noProof/>
        </w:rPr>
        <w:t>alternate or backup IPv4 Address(es) where to send Notifications encoded as "altNotifIpv4Addrs" attribute;</w:t>
      </w:r>
    </w:p>
    <w:p w14:paraId="172BABE0" w14:textId="35D8BC0B"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0" w:author="Huawei [AEM] 03-2021" w:date="2021-03-29T12:32:00Z">
        <w:r w:rsidR="00E3176A">
          <w:rPr>
            <w:rFonts w:eastAsia="Batang"/>
            <w:noProof/>
          </w:rPr>
          <w:t xml:space="preserve">the </w:t>
        </w:r>
      </w:ins>
      <w:r w:rsidRPr="00B0602D">
        <w:rPr>
          <w:rFonts w:eastAsia="Batang"/>
          <w:noProof/>
        </w:rPr>
        <w:t xml:space="preserve">alternate or backup IPv6 Address(es) where to send Notifications encoded as "altNotifIpv6Addrs" attribute; </w:t>
      </w:r>
    </w:p>
    <w:p w14:paraId="016D7BAF" w14:textId="56B2BC79"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1" w:author="Huawei [AEM] 03-2021" w:date="2021-03-29T12:32:00Z">
        <w:r w:rsidR="00E3176A">
          <w:rPr>
            <w:rFonts w:eastAsia="Batang"/>
            <w:noProof/>
          </w:rPr>
          <w:t xml:space="preserve">the </w:t>
        </w:r>
      </w:ins>
      <w:r w:rsidRPr="00B0602D">
        <w:rPr>
          <w:rFonts w:eastAsia="Batang"/>
          <w:noProof/>
        </w:rPr>
        <w:t>alternate or backup FQDN(s) where to send Notifications encoded as "altNotifFqdns" attribute; and</w:t>
      </w:r>
    </w:p>
    <w:p w14:paraId="602E8ABD" w14:textId="7F435BC3"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2" w:author="Huawei [AEM] 03-2021" w:date="2021-03-29T12:32:00Z">
        <w:r w:rsidR="00E3176A">
          <w:rPr>
            <w:rFonts w:eastAsia="Batang"/>
            <w:noProof/>
          </w:rPr>
          <w:t xml:space="preserve">the </w:t>
        </w:r>
      </w:ins>
      <w:r w:rsidRPr="00B0602D">
        <w:rPr>
          <w:rFonts w:eastAsia="Batang"/>
        </w:rPr>
        <w:t xml:space="preserve">serving AMF Id </w:t>
      </w:r>
      <w:r w:rsidRPr="00B0602D">
        <w:rPr>
          <w:rFonts w:eastAsia="Batang"/>
          <w:noProof/>
        </w:rPr>
        <w:t xml:space="preserve">encoded </w:t>
      </w:r>
      <w:del w:id="223" w:author="Huawei [AEM] 03-2021" w:date="2021-03-29T12:32:00Z">
        <w:r w:rsidRPr="00B0602D" w:rsidDel="00E3176A">
          <w:rPr>
            <w:rFonts w:eastAsia="Batang"/>
            <w:noProof/>
          </w:rPr>
          <w:delText>in the</w:delText>
        </w:r>
      </w:del>
      <w:ins w:id="224" w:author="Huawei [AEM] 03-2021" w:date="2021-03-29T12:32:00Z">
        <w:r w:rsidR="00E3176A">
          <w:rPr>
            <w:rFonts w:eastAsia="Batang"/>
            <w:noProof/>
          </w:rPr>
          <w:t>as</w:t>
        </w:r>
      </w:ins>
      <w:r w:rsidRPr="00B0602D">
        <w:rPr>
          <w:rFonts w:eastAsia="Batang"/>
        </w:rPr>
        <w:t xml:space="preserve"> </w:t>
      </w:r>
      <w:r w:rsidRPr="00B0602D">
        <w:rPr>
          <w:rFonts w:eastAsia="Batang"/>
          <w:noProof/>
        </w:rPr>
        <w:t>"</w:t>
      </w:r>
      <w:r w:rsidRPr="00B0602D">
        <w:rPr>
          <w:rFonts w:eastAsia="Batang"/>
        </w:rPr>
        <w:t>servingNfId</w:t>
      </w:r>
      <w:r w:rsidRPr="00B0602D">
        <w:rPr>
          <w:rFonts w:eastAsia="Batang"/>
          <w:noProof/>
        </w:rPr>
        <w:t>"</w:t>
      </w:r>
      <w:r w:rsidRPr="00B0602D">
        <w:rPr>
          <w:rFonts w:eastAsia="Batang"/>
        </w:rPr>
        <w:t xml:space="preserve"> </w:t>
      </w:r>
      <w:r w:rsidRPr="00B0602D">
        <w:rPr>
          <w:rFonts w:eastAsia="Batang"/>
          <w:noProof/>
        </w:rPr>
        <w:t>attribute.</w:t>
      </w:r>
    </w:p>
    <w:p w14:paraId="748D6E44" w14:textId="77777777" w:rsidR="00B0602D" w:rsidRPr="00B0602D" w:rsidRDefault="00B0602D" w:rsidP="00B0602D">
      <w:pPr>
        <w:rPr>
          <w:rFonts w:eastAsia="Batang"/>
          <w:noProof/>
        </w:rPr>
      </w:pPr>
      <w:r w:rsidRPr="00B0602D">
        <w:rPr>
          <w:rFonts w:eastAsia="Batang"/>
          <w:noProof/>
        </w:rPr>
        <w:t>Upon the reception of the HTTP POST request,</w:t>
      </w:r>
    </w:p>
    <w:p w14:paraId="70CC2ACD"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assign a UE policy association ID;</w:t>
      </w:r>
    </w:p>
    <w:p w14:paraId="6392DD4D" w14:textId="05002423"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based on operator policy</w:t>
      </w:r>
      <w:ins w:id="225" w:author="Huawei [AEM] 03-2021" w:date="2021-03-29T12:33:00Z">
        <w:r w:rsidR="00E3176A">
          <w:rPr>
            <w:rFonts w:eastAsia="Batang"/>
            <w:noProof/>
          </w:rPr>
          <w:t>,</w:t>
        </w:r>
      </w:ins>
      <w:r w:rsidRPr="00B0602D">
        <w:rPr>
          <w:rFonts w:eastAsia="Batang"/>
          <w:noProof/>
        </w:rPr>
        <w:t xml:space="preserve"> the V-PCF </w:t>
      </w:r>
      <w:ins w:id="226" w:author="Huawei [AEM] 03-2021" w:date="2021-03-29T12:33:00Z">
        <w:r w:rsidR="00E3176A">
          <w:rPr>
            <w:rFonts w:eastAsia="Batang"/>
            <w:noProof/>
          </w:rPr>
          <w:t>(</w:t>
        </w:r>
      </w:ins>
      <w:ins w:id="227" w:author="Huawei [AEM] 03-2021" w:date="2021-03-29T12:34:00Z">
        <w:r w:rsidR="00E3176A" w:rsidRPr="00B0602D">
          <w:rPr>
            <w:rFonts w:eastAsia="Batang"/>
            <w:noProof/>
          </w:rPr>
          <w:t>as the NF service consumer</w:t>
        </w:r>
      </w:ins>
      <w:ins w:id="228" w:author="Huawei [AEM] 03-2021" w:date="2021-03-29T12:33:00Z">
        <w:r w:rsidR="00E3176A">
          <w:rPr>
            <w:rFonts w:eastAsia="Batang"/>
            <w:noProof/>
          </w:rPr>
          <w:t xml:space="preserve">) </w:t>
        </w:r>
      </w:ins>
      <w:r w:rsidRPr="00B0602D">
        <w:rPr>
          <w:rFonts w:eastAsia="Batang"/>
          <w:noProof/>
        </w:rPr>
        <w:t xml:space="preserve">should send </w:t>
      </w:r>
      <w:del w:id="229" w:author="Huawei [AEM] 03-2021" w:date="2021-03-29T12:34:00Z">
        <w:r w:rsidRPr="00B0602D" w:rsidDel="00E3176A">
          <w:rPr>
            <w:rFonts w:eastAsia="Batang"/>
            <w:noProof/>
          </w:rPr>
          <w:delText xml:space="preserve">as the NF service consumer towards </w:delText>
        </w:r>
      </w:del>
      <w:ins w:id="230" w:author="Huawei [AEM] 03-2021" w:date="2021-03-29T12:34:00Z">
        <w:r w:rsidR="00E3176A">
          <w:rPr>
            <w:rFonts w:eastAsia="Batang"/>
            <w:noProof/>
          </w:rPr>
          <w:t>to</w:t>
        </w:r>
        <w:r w:rsidR="00E3176A" w:rsidRPr="00B0602D">
          <w:rPr>
            <w:rFonts w:eastAsia="Batang"/>
            <w:noProof/>
          </w:rPr>
          <w:t xml:space="preserve"> </w:t>
        </w:r>
      </w:ins>
      <w:r w:rsidRPr="00B0602D">
        <w:rPr>
          <w:rFonts w:eastAsia="Batang"/>
          <w:noProof/>
        </w:rPr>
        <w:t>the H-PCF a request for the Creation of a UE policy association as described in the present clause;</w:t>
      </w:r>
    </w:p>
    <w:p w14:paraId="1440C34B" w14:textId="0A4C131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determine the applicable UE policy as detailed in subclause 4.2.2.2</w:t>
      </w:r>
      <w:ins w:id="231" w:author="Huawei [AEM] 03-2021" w:date="2021-03-29T12:39:00Z">
        <w:r w:rsidR="00CE5026">
          <w:rPr>
            <w:rFonts w:eastAsia="Batang"/>
            <w:noProof/>
          </w:rPr>
          <w:t>.</w:t>
        </w:r>
      </w:ins>
      <w:del w:id="232" w:author="Huawei [AEM] 03-2021" w:date="2021-03-29T12:39:00Z">
        <w:r w:rsidRPr="00B0602D" w:rsidDel="00CE5026">
          <w:rPr>
            <w:rFonts w:eastAsia="Batang"/>
            <w:noProof/>
          </w:rPr>
          <w:delText>,</w:delText>
        </w:r>
      </w:del>
      <w:r w:rsidRPr="00B0602D">
        <w:rPr>
          <w:rFonts w:eastAsia="Batang"/>
          <w:noProof/>
        </w:rPr>
        <w:t xml:space="preserve"> </w:t>
      </w:r>
      <w:ins w:id="233" w:author="Huawei [AEM] 03-2021" w:date="2021-03-29T12:39:00Z">
        <w:r w:rsidR="00CE5026">
          <w:rPr>
            <w:rFonts w:eastAsia="Batang"/>
            <w:noProof/>
          </w:rPr>
          <w:t>F</w:t>
        </w:r>
      </w:ins>
      <w:del w:id="234" w:author="Huawei [AEM] 03-2021" w:date="2021-03-29T12:39:00Z">
        <w:r w:rsidRPr="00B0602D" w:rsidDel="00CE5026">
          <w:rPr>
            <w:rFonts w:eastAsia="Batang"/>
            <w:noProof/>
          </w:rPr>
          <w:delText>f</w:delText>
        </w:r>
      </w:del>
      <w:r w:rsidRPr="00B0602D">
        <w:rPr>
          <w:rFonts w:eastAsia="Batang"/>
          <w:noProof/>
        </w:rPr>
        <w:t>or the V-PCF</w:t>
      </w:r>
      <w:ins w:id="235" w:author="Huawei [AEM] 03-2021" w:date="2021-03-29T12:39:00Z">
        <w:r w:rsidR="00CE5026">
          <w:rPr>
            <w:rFonts w:eastAsia="Batang"/>
            <w:noProof/>
          </w:rPr>
          <w:t>,</w:t>
        </w:r>
      </w:ins>
      <w:r w:rsidRPr="00B0602D">
        <w:rPr>
          <w:rFonts w:eastAsia="Batang"/>
          <w:noProof/>
        </w:rPr>
        <w:t xml:space="preserve"> </w:t>
      </w:r>
      <w:del w:id="236" w:author="Huawei [AEM] 03-2021" w:date="2021-03-29T12:39:00Z">
        <w:r w:rsidRPr="00B0602D" w:rsidDel="00CE5026">
          <w:rPr>
            <w:rFonts w:eastAsia="Batang"/>
            <w:noProof/>
          </w:rPr>
          <w:delText xml:space="preserve">taking into consideration </w:delText>
        </w:r>
      </w:del>
      <w:r w:rsidRPr="00B0602D">
        <w:rPr>
          <w:rFonts w:eastAsia="Batang"/>
          <w:noProof/>
        </w:rPr>
        <w:t>any policy received from the H-PCF in the reply to the possible request for the Creation of a policy association</w:t>
      </w:r>
      <w:ins w:id="237" w:author="Huawei [AEM] 03-2021" w:date="2021-03-29T12:39:00Z">
        <w:r w:rsidR="00CE5026">
          <w:rPr>
            <w:rFonts w:eastAsia="Batang"/>
            <w:noProof/>
          </w:rPr>
          <w:t xml:space="preserve"> should be </w:t>
        </w:r>
        <w:r w:rsidR="00CE5026" w:rsidRPr="00B0602D">
          <w:rPr>
            <w:rFonts w:eastAsia="Batang"/>
            <w:noProof/>
          </w:rPr>
          <w:t>tak</w:t>
        </w:r>
        <w:r w:rsidR="00CE5026">
          <w:rPr>
            <w:rFonts w:eastAsia="Batang"/>
            <w:noProof/>
          </w:rPr>
          <w:t>en</w:t>
        </w:r>
        <w:r w:rsidR="00CE5026" w:rsidRPr="00B0602D">
          <w:rPr>
            <w:rFonts w:eastAsia="Batang"/>
            <w:noProof/>
          </w:rPr>
          <w:t xml:space="preserve"> into consideration</w:t>
        </w:r>
      </w:ins>
      <w:r w:rsidRPr="00B0602D">
        <w:rPr>
          <w:rFonts w:eastAsia="Batang"/>
          <w:noProof/>
        </w:rPr>
        <w:t>;</w:t>
      </w:r>
    </w:p>
    <w:p w14:paraId="1390D271" w14:textId="77777777" w:rsidR="00B0602D" w:rsidRPr="00B0602D" w:rsidRDefault="00B0602D" w:rsidP="00B0602D">
      <w:pPr>
        <w:ind w:left="568" w:hanging="284"/>
        <w:rPr>
          <w:rFonts w:eastAsia="Batang"/>
        </w:rPr>
      </w:pPr>
      <w:r w:rsidRPr="00B0602D">
        <w:rPr>
          <w:rFonts w:eastAsia="Batang"/>
        </w:rPr>
        <w:t>-</w:t>
      </w:r>
      <w:r w:rsidRPr="00B0602D">
        <w:rPr>
          <w:rFonts w:eastAsia="Batang"/>
        </w:rPr>
        <w:tab/>
        <w:t>if the (V-)PCF determines that UE policy needs to be provisioned, it shall use the Namf_Communication service specified in 3GPP TS 29.518 [14] to provision the UE policy according to subclause 4.2.2.2 and as follows:</w:t>
      </w:r>
    </w:p>
    <w:p w14:paraId="35E5E363" w14:textId="4CE11A40" w:rsidR="00B0602D" w:rsidRPr="00B0602D" w:rsidRDefault="00B0602D" w:rsidP="00B0602D">
      <w:pPr>
        <w:ind w:left="851" w:hanging="284"/>
        <w:rPr>
          <w:rFonts w:eastAsia="Batang"/>
        </w:rPr>
      </w:pPr>
      <w:r w:rsidRPr="00B0602D">
        <w:rPr>
          <w:rFonts w:eastAsia="Batang"/>
        </w:rPr>
        <w:t>(i)</w:t>
      </w:r>
      <w:r w:rsidRPr="00B0602D">
        <w:rPr>
          <w:rFonts w:eastAsia="Batang"/>
        </w:rPr>
        <w:tab/>
        <w:t xml:space="preserve">the V-PCF shall subscribe </w:t>
      </w:r>
      <w:del w:id="238" w:author="Huawei [AEM] 03-2021" w:date="2021-03-29T12:35:00Z">
        <w:r w:rsidRPr="00B0602D" w:rsidDel="00E3176A">
          <w:rPr>
            <w:rFonts w:eastAsia="Batang"/>
          </w:rPr>
          <w:delText xml:space="preserve">at </w:delText>
        </w:r>
      </w:del>
      <w:ins w:id="239" w:author="Huawei [AEM] 03-2021" w:date="2021-03-29T12:35:00Z">
        <w:r w:rsidR="00E3176A">
          <w:rPr>
            <w:rFonts w:eastAsia="Batang"/>
          </w:rPr>
          <w:t>to</w:t>
        </w:r>
        <w:r w:rsidR="00E3176A" w:rsidRPr="00B0602D">
          <w:rPr>
            <w:rFonts w:eastAsia="Batang"/>
          </w:rPr>
          <w:t xml:space="preserve"> </w:t>
        </w:r>
      </w:ins>
      <w:r w:rsidRPr="00B0602D">
        <w:rPr>
          <w:rFonts w:eastAsia="Batang"/>
        </w:rPr>
        <w:t>the AMF to notifications o</w:t>
      </w:r>
      <w:ins w:id="240" w:author="Huawei [AEM] 03-2021" w:date="2021-03-29T12:35:00Z">
        <w:r w:rsidR="00E3176A">
          <w:rPr>
            <w:rFonts w:eastAsia="Batang"/>
          </w:rPr>
          <w:t>n</w:t>
        </w:r>
      </w:ins>
      <w:del w:id="241" w:author="Huawei [AEM] 03-2021" w:date="2021-03-29T12:35:00Z">
        <w:r w:rsidRPr="00B0602D" w:rsidDel="00E3176A">
          <w:rPr>
            <w:rFonts w:eastAsia="Batang"/>
          </w:rPr>
          <w:delText>f</w:delText>
        </w:r>
      </w:del>
      <w:r w:rsidRPr="00B0602D">
        <w:rPr>
          <w:rFonts w:eastAsia="Batang"/>
        </w:rPr>
        <w:t xml:space="preserve"> N1 messages for UE Policy Delivery Results using the Namf_Communication_N1N2MessageSubscribe service operation;</w:t>
      </w:r>
    </w:p>
    <w:p w14:paraId="4F51187E" w14:textId="77777777" w:rsidR="00B0602D" w:rsidRPr="00B0602D" w:rsidRDefault="00B0602D" w:rsidP="00B0602D">
      <w:pPr>
        <w:ind w:left="851" w:hanging="284"/>
        <w:rPr>
          <w:rFonts w:eastAsia="Batang"/>
          <w:lang w:eastAsia="ko-KR"/>
        </w:rPr>
      </w:pPr>
      <w:r w:rsidRPr="00B0602D">
        <w:rPr>
          <w:rFonts w:eastAsia="Batang"/>
        </w:rPr>
        <w:t>(ii)</w:t>
      </w:r>
      <w:r w:rsidRPr="00B0602D">
        <w:rPr>
          <w:rFonts w:eastAsia="Batang"/>
        </w:rPr>
        <w:tab/>
        <w:t xml:space="preserve">the V-PCF shall send the determined UE policy using </w:t>
      </w:r>
      <w:r w:rsidRPr="00B0602D">
        <w:rPr>
          <w:rFonts w:eastAsia="Batang"/>
          <w:lang w:eastAsia="ko-KR"/>
        </w:rPr>
        <w:t>Namf_Communication_N1N2MessageTransfer service operation(s); and</w:t>
      </w:r>
    </w:p>
    <w:p w14:paraId="75257735" w14:textId="2E4CD573" w:rsidR="00B0602D" w:rsidRPr="00B0602D" w:rsidRDefault="00B0602D" w:rsidP="00B0602D">
      <w:pPr>
        <w:ind w:left="851" w:hanging="284"/>
        <w:rPr>
          <w:rFonts w:eastAsia="Batang"/>
        </w:rPr>
      </w:pPr>
      <w:r w:rsidRPr="00B0602D">
        <w:rPr>
          <w:rFonts w:eastAsia="Batang"/>
        </w:rPr>
        <w:t>(iii)</w:t>
      </w:r>
      <w:r w:rsidRPr="00B0602D">
        <w:rPr>
          <w:rFonts w:eastAsia="Batang"/>
        </w:rPr>
        <w:tab/>
        <w:t xml:space="preserve">the V-PCF shall be prepared to receive UE Policy Delivery Results from the AMF within the </w:t>
      </w:r>
      <w:r w:rsidRPr="00B0602D">
        <w:rPr>
          <w:rFonts w:eastAsia="Batang"/>
          <w:lang w:eastAsia="ko-KR"/>
        </w:rPr>
        <w:t>Namf_Communication_N1MessageNotify service operation</w:t>
      </w:r>
      <w:ins w:id="242" w:author="Huawei [AEM] 03-2021" w:date="2021-03-29T12:37:00Z">
        <w:r w:rsidR="00CE5026">
          <w:rPr>
            <w:rFonts w:eastAsia="Batang"/>
            <w:lang w:eastAsia="ko-KR"/>
          </w:rPr>
          <w:t>.</w:t>
        </w:r>
      </w:ins>
      <w:r w:rsidRPr="00B0602D">
        <w:rPr>
          <w:rFonts w:eastAsia="Batang"/>
          <w:lang w:eastAsia="ko-KR"/>
        </w:rPr>
        <w:t xml:space="preserve"> </w:t>
      </w:r>
      <w:del w:id="243" w:author="Huawei [AEM] 03-2021" w:date="2021-03-29T12:37:00Z">
        <w:r w:rsidRPr="00B0602D" w:rsidDel="00CE5026">
          <w:rPr>
            <w:rFonts w:eastAsia="Batang"/>
            <w:lang w:eastAsia="ko-KR"/>
          </w:rPr>
          <w:delText xml:space="preserve">and </w:delText>
        </w:r>
        <w:r w:rsidRPr="00B0602D" w:rsidDel="00CE5026">
          <w:rPr>
            <w:rFonts w:eastAsia="Batang"/>
            <w:noProof/>
          </w:rPr>
          <w:delText>f</w:delText>
        </w:r>
      </w:del>
      <w:ins w:id="244" w:author="Huawei [AEM] 03-2021" w:date="2021-03-29T12:37:00Z">
        <w:r w:rsidR="00CE5026">
          <w:rPr>
            <w:rFonts w:eastAsia="Batang"/>
            <w:lang w:eastAsia="ko-KR"/>
          </w:rPr>
          <w:t>F</w:t>
        </w:r>
      </w:ins>
      <w:r w:rsidRPr="00B0602D">
        <w:rPr>
          <w:rFonts w:eastAsia="Batang"/>
          <w:noProof/>
        </w:rPr>
        <w:t>or the V-PCF</w:t>
      </w:r>
      <w:ins w:id="245" w:author="Huawei [AEM] 03-2021" w:date="2021-03-29T12:37:00Z">
        <w:r w:rsidR="00CE5026">
          <w:rPr>
            <w:rFonts w:eastAsia="Batang"/>
            <w:noProof/>
          </w:rPr>
          <w:t>,</w:t>
        </w:r>
      </w:ins>
      <w:r w:rsidRPr="00B0602D">
        <w:rPr>
          <w:rFonts w:eastAsia="Batang"/>
          <w:lang w:eastAsia="ko-KR"/>
        </w:rPr>
        <w:t xml:space="preserve"> if the received </w:t>
      </w:r>
      <w:r w:rsidRPr="00B0602D">
        <w:rPr>
          <w:rFonts w:eastAsia="Batang"/>
        </w:rPr>
        <w:t>UE Policy Delivery results relate to UE policy sections provided by the H-PCF</w:t>
      </w:r>
      <w:ins w:id="246" w:author="Huawei [AEM] 03-2021" w:date="2021-03-29T12:38:00Z">
        <w:r w:rsidR="00CE5026">
          <w:rPr>
            <w:rFonts w:eastAsia="Batang"/>
          </w:rPr>
          <w:t>, the V-PCF</w:t>
        </w:r>
      </w:ins>
      <w:r w:rsidRPr="00B0602D">
        <w:rPr>
          <w:rFonts w:eastAsia="Batang"/>
        </w:rPr>
        <w:t xml:space="preserve"> shall use the Npcf_UEPolicyControl_Update Service Operation to send those UE Policy Delivery results to the H-PCF</w:t>
      </w:r>
      <w:r w:rsidRPr="00B0602D">
        <w:rPr>
          <w:rFonts w:eastAsia="Batang"/>
          <w:lang w:eastAsia="ko-KR"/>
        </w:rPr>
        <w:t>;</w:t>
      </w:r>
      <w:del w:id="247" w:author="Huawei [AEM] 03-2021" w:date="2021-03-29T12:38:00Z">
        <w:r w:rsidRPr="00B0602D" w:rsidDel="00CE5026">
          <w:rPr>
            <w:rFonts w:eastAsia="Batang"/>
          </w:rPr>
          <w:delText xml:space="preserve"> </w:delText>
        </w:r>
      </w:del>
    </w:p>
    <w:p w14:paraId="395B1980" w14:textId="41B6896B" w:rsidR="00B0602D" w:rsidRDefault="00B0602D" w:rsidP="00B0602D">
      <w:pPr>
        <w:ind w:left="568" w:hanging="284"/>
        <w:rPr>
          <w:ins w:id="248" w:author="Huawei [AEM] 03-2021" w:date="2021-03-27T12:43:00Z"/>
          <w:rFonts w:eastAsia="Batang"/>
          <w:noProof/>
        </w:rPr>
      </w:pPr>
      <w:r w:rsidRPr="00B0602D">
        <w:rPr>
          <w:rFonts w:eastAsia="Batang" w:hint="eastAsia"/>
          <w:noProof/>
          <w:lang w:eastAsia="zh-CN"/>
        </w:rPr>
        <w:t>-</w:t>
      </w:r>
      <w:r w:rsidRPr="00B0602D">
        <w:rPr>
          <w:rFonts w:eastAsia="Batang"/>
          <w:noProof/>
          <w:lang w:eastAsia="zh-CN"/>
        </w:rPr>
        <w:tab/>
      </w:r>
      <w:del w:id="249" w:author="Huawei [AEM] 03-2021" w:date="2021-03-29T12:47:00Z">
        <w:r w:rsidRPr="00B0602D" w:rsidDel="00EA2A3E">
          <w:rPr>
            <w:rFonts w:eastAsia="Batang"/>
            <w:noProof/>
            <w:lang w:eastAsia="zh-CN"/>
          </w:rPr>
          <w:delText>I</w:delText>
        </w:r>
      </w:del>
      <w:ins w:id="250" w:author="Huawei [AEM] 03-2021" w:date="2021-03-29T12:47:00Z">
        <w:r w:rsidR="00EA2A3E">
          <w:rPr>
            <w:rFonts w:eastAsia="Batang"/>
            <w:noProof/>
            <w:lang w:eastAsia="zh-CN"/>
          </w:rPr>
          <w:t>i</w:t>
        </w:r>
      </w:ins>
      <w:r w:rsidRPr="00B0602D">
        <w:rPr>
          <w:rFonts w:eastAsia="Batang"/>
          <w:noProof/>
          <w:lang w:eastAsia="zh-CN"/>
        </w:rPr>
        <w:t xml:space="preserve">f the UE indicates the support of V2X communications over PC5 reference point and </w:t>
      </w:r>
      <w:ins w:id="251" w:author="Huawei [AEM] 03-2021" w:date="2021-03-29T12:40:00Z">
        <w:r w:rsidR="00FD3D50">
          <w:rPr>
            <w:rFonts w:eastAsia="Batang"/>
            <w:noProof/>
            <w:lang w:eastAsia="zh-CN"/>
          </w:rPr>
          <w:t xml:space="preserve">the </w:t>
        </w:r>
      </w:ins>
      <w:r w:rsidRPr="00B0602D">
        <w:rPr>
          <w:rFonts w:eastAsia="Batang"/>
          <w:noProof/>
          <w:lang w:eastAsia="zh-CN"/>
        </w:rPr>
        <w:t xml:space="preserve">"V2X" feature is supported, </w:t>
      </w:r>
      <w:r w:rsidRPr="00B0602D">
        <w:rPr>
          <w:rFonts w:eastAsia="Batang"/>
          <w:noProof/>
        </w:rPr>
        <w:t>the (H-)PCF shall determine the applicable N2 PC5 policy</w:t>
      </w:r>
      <w:ins w:id="252" w:author="Huawei [AEM] 03-2021" w:date="2021-03-29T12:40:00Z">
        <w:r w:rsidR="00FD3D50">
          <w:rPr>
            <w:rFonts w:eastAsia="Batang"/>
            <w:noProof/>
          </w:rPr>
          <w:t>,</w:t>
        </w:r>
      </w:ins>
      <w:r w:rsidRPr="00B0602D">
        <w:rPr>
          <w:rFonts w:eastAsia="Batang"/>
          <w:noProof/>
        </w:rPr>
        <w:t xml:space="preserve"> as detailed in subclause 4.2.2.3</w:t>
      </w:r>
      <w:ins w:id="253" w:author="Huawei [AEM] 03-2021" w:date="2021-03-29T12:40:00Z">
        <w:r w:rsidR="00FD3D50">
          <w:rPr>
            <w:rFonts w:eastAsia="Batang"/>
            <w:noProof/>
          </w:rPr>
          <w:t>,</w:t>
        </w:r>
      </w:ins>
      <w:r w:rsidRPr="00B0602D">
        <w:rPr>
          <w:rFonts w:eastAsia="Batang"/>
          <w:noProof/>
        </w:rPr>
        <w:t xml:space="preserve"> based on the operator’s policy;</w:t>
      </w:r>
    </w:p>
    <w:p w14:paraId="6F7F78DC" w14:textId="5029C2B4" w:rsidR="005C19EA" w:rsidRPr="00B0602D" w:rsidRDefault="005C19EA" w:rsidP="005C19EA">
      <w:pPr>
        <w:pStyle w:val="B10"/>
        <w:rPr>
          <w:rFonts w:eastAsia="Batang"/>
          <w:noProof/>
        </w:rPr>
      </w:pPr>
      <w:ins w:id="254" w:author="Huawei [AEM] 03-2021" w:date="2021-03-27T12:43:00Z">
        <w:r w:rsidRPr="00B0602D">
          <w:rPr>
            <w:rFonts w:eastAsia="Batang" w:hint="eastAsia"/>
            <w:noProof/>
            <w:lang w:eastAsia="zh-CN"/>
          </w:rPr>
          <w:t>-</w:t>
        </w:r>
        <w:r w:rsidR="00EA2A3E">
          <w:rPr>
            <w:rFonts w:eastAsia="Batang"/>
            <w:noProof/>
            <w:lang w:eastAsia="zh-CN"/>
          </w:rPr>
          <w:tab/>
        </w:r>
      </w:ins>
      <w:ins w:id="255" w:author="Huawei [AEM] 03-2021" w:date="2021-03-29T12:47:00Z">
        <w:r w:rsidR="00EA2A3E">
          <w:rPr>
            <w:rFonts w:eastAsia="Batang"/>
            <w:noProof/>
            <w:lang w:eastAsia="zh-CN"/>
          </w:rPr>
          <w:t>i</w:t>
        </w:r>
      </w:ins>
      <w:ins w:id="256" w:author="Huawei [AEM] 03-2021" w:date="2021-03-27T12:43:00Z">
        <w:r w:rsidRPr="00B0602D">
          <w:rPr>
            <w:rFonts w:eastAsia="Batang"/>
            <w:noProof/>
            <w:lang w:eastAsia="zh-CN"/>
          </w:rPr>
          <w:t xml:space="preserve">f the UE indicates the support of </w:t>
        </w:r>
      </w:ins>
      <w:ins w:id="257" w:author="Huawei [AEM] 03-2021" w:date="2021-03-27T12:46:00Z">
        <w:r>
          <w:rPr>
            <w:rFonts w:eastAsia="Batang"/>
            <w:noProof/>
            <w:lang w:eastAsia="zh-CN"/>
          </w:rPr>
          <w:t>ProSe</w:t>
        </w:r>
      </w:ins>
      <w:ins w:id="258" w:author="Huawei [AEM] 03-2021" w:date="2021-03-27T12:43:00Z">
        <w:r w:rsidRPr="00B0602D">
          <w:rPr>
            <w:rFonts w:eastAsia="Batang"/>
            <w:noProof/>
            <w:lang w:eastAsia="zh-CN"/>
          </w:rPr>
          <w:t xml:space="preserve"> communications over PC5 reference point and </w:t>
        </w:r>
      </w:ins>
      <w:ins w:id="259" w:author="Huawei [AEM] 03-2021" w:date="2021-03-29T12:40:00Z">
        <w:r w:rsidR="00FD3D50">
          <w:rPr>
            <w:rFonts w:eastAsia="Batang"/>
            <w:noProof/>
            <w:lang w:eastAsia="zh-CN"/>
          </w:rPr>
          <w:t xml:space="preserve">the </w:t>
        </w:r>
      </w:ins>
      <w:ins w:id="260" w:author="Huawei [AEM] 03-2021" w:date="2021-03-27T12:43:00Z">
        <w:r w:rsidRPr="00B0602D">
          <w:rPr>
            <w:rFonts w:eastAsia="Batang"/>
            <w:noProof/>
            <w:lang w:eastAsia="zh-CN"/>
          </w:rPr>
          <w:t>"</w:t>
        </w:r>
      </w:ins>
      <w:ins w:id="261" w:author="Huawei [AEM] 03-2021" w:date="2021-03-27T12:46:00Z">
        <w:r>
          <w:rPr>
            <w:rFonts w:eastAsia="Batang"/>
            <w:noProof/>
            <w:lang w:eastAsia="zh-CN"/>
          </w:rPr>
          <w:t>P</w:t>
        </w:r>
      </w:ins>
      <w:ins w:id="262" w:author="Huawei [AEM] 03-2021" w:date="2021-03-27T13:57:00Z">
        <w:r w:rsidR="004019D1">
          <w:rPr>
            <w:rFonts w:eastAsia="Batang"/>
            <w:noProof/>
            <w:lang w:eastAsia="zh-CN"/>
          </w:rPr>
          <w:t>ro</w:t>
        </w:r>
      </w:ins>
      <w:ins w:id="263" w:author="Huawei [AEM] 03-2021" w:date="2021-03-27T12:46:00Z">
        <w:r>
          <w:rPr>
            <w:rFonts w:eastAsia="Batang"/>
            <w:noProof/>
            <w:lang w:eastAsia="zh-CN"/>
          </w:rPr>
          <w:t>S</w:t>
        </w:r>
      </w:ins>
      <w:ins w:id="264" w:author="Huawei [AEM] 03-2021" w:date="2021-03-27T13:57:00Z">
        <w:r w:rsidR="004019D1">
          <w:rPr>
            <w:rFonts w:eastAsia="Batang"/>
            <w:noProof/>
            <w:lang w:eastAsia="zh-CN"/>
          </w:rPr>
          <w:t>e</w:t>
        </w:r>
      </w:ins>
      <w:ins w:id="265" w:author="Huawei [AEM] 03-2021" w:date="2021-03-27T12:43:00Z">
        <w:r w:rsidRPr="00B0602D">
          <w:rPr>
            <w:rFonts w:eastAsia="Batang"/>
            <w:noProof/>
            <w:lang w:eastAsia="zh-CN"/>
          </w:rPr>
          <w:t xml:space="preserve">" feature is supported, </w:t>
        </w:r>
        <w:r w:rsidRPr="00B0602D">
          <w:rPr>
            <w:rFonts w:eastAsia="Batang"/>
            <w:noProof/>
          </w:rPr>
          <w:t>the (H-)PCF shall determine the applicable N2 PC5 policy</w:t>
        </w:r>
      </w:ins>
      <w:ins w:id="266" w:author="Huawei [AEM] 03-2021" w:date="2021-03-27T12:46:00Z">
        <w:r>
          <w:rPr>
            <w:rFonts w:eastAsia="Batang"/>
            <w:noProof/>
          </w:rPr>
          <w:t>,</w:t>
        </w:r>
      </w:ins>
      <w:ins w:id="267" w:author="Huawei [AEM] 03-2021" w:date="2021-03-27T12:43:00Z">
        <w:r w:rsidRPr="00B0602D">
          <w:rPr>
            <w:rFonts w:eastAsia="Batang"/>
            <w:noProof/>
          </w:rPr>
          <w:t xml:space="preserve"> as detailed in subclause 4.2.2.3</w:t>
        </w:r>
      </w:ins>
      <w:ins w:id="268" w:author="Huawei [AEM] 03-2021" w:date="2021-03-27T12:46:00Z">
        <w:r>
          <w:rPr>
            <w:rFonts w:eastAsia="Batang"/>
            <w:noProof/>
          </w:rPr>
          <w:t>,</w:t>
        </w:r>
      </w:ins>
      <w:ins w:id="269" w:author="Huawei [AEM] 03-2021" w:date="2021-03-27T12:43:00Z">
        <w:r w:rsidRPr="00B0602D">
          <w:rPr>
            <w:rFonts w:eastAsia="Batang"/>
            <w:noProof/>
          </w:rPr>
          <w:t xml:space="preserve"> based on the operator’s policy;</w:t>
        </w:r>
      </w:ins>
    </w:p>
    <w:p w14:paraId="76EE170B" w14:textId="3C09094C" w:rsidR="00B0602D" w:rsidRPr="00B0602D" w:rsidRDefault="00B0602D" w:rsidP="00B0602D">
      <w:pPr>
        <w:ind w:left="568" w:hanging="284"/>
        <w:rPr>
          <w:rFonts w:eastAsia="Batang"/>
          <w:noProof/>
          <w:lang w:eastAsia="zh-CN"/>
        </w:rPr>
      </w:pPr>
      <w:r w:rsidRPr="00B0602D">
        <w:rPr>
          <w:rFonts w:eastAsia="Batang"/>
          <w:noProof/>
        </w:rPr>
        <w:t>-</w:t>
      </w:r>
      <w:r w:rsidRPr="00B0602D">
        <w:rPr>
          <w:rFonts w:eastAsia="Batang"/>
          <w:noProof/>
        </w:rPr>
        <w:tab/>
      </w:r>
      <w:r w:rsidRPr="00B0602D">
        <w:rPr>
          <w:rFonts w:eastAsia="Batang"/>
        </w:rPr>
        <w:t xml:space="preserve">if the PCF determines that </w:t>
      </w:r>
      <w:r w:rsidRPr="00B0602D">
        <w:rPr>
          <w:rFonts w:eastAsia="Batang"/>
          <w:noProof/>
        </w:rPr>
        <w:t>N2 PC5</w:t>
      </w:r>
      <w:r w:rsidRPr="00B0602D">
        <w:rPr>
          <w:rFonts w:eastAsia="Batang"/>
        </w:rPr>
        <w:t xml:space="preserve"> policy needs to be provisioned and for the V-PCF when receiving the N2 PC5 policy from the H-PCF, </w:t>
      </w:r>
      <w:del w:id="270" w:author="Huawei [AEM] 03-2021" w:date="2021-03-29T12:41:00Z">
        <w:r w:rsidRPr="00B0602D" w:rsidDel="00FD3D50">
          <w:rPr>
            <w:rFonts w:eastAsia="Batang"/>
          </w:rPr>
          <w:delText xml:space="preserve">it </w:delText>
        </w:r>
      </w:del>
      <w:ins w:id="271" w:author="Huawei [AEM] 03-2021" w:date="2021-03-29T12:41:00Z">
        <w:r w:rsidR="00FD3D50">
          <w:rPr>
            <w:rFonts w:eastAsia="Batang"/>
          </w:rPr>
          <w:t>the PCF</w:t>
        </w:r>
        <w:r w:rsidR="00FD3D50" w:rsidRPr="00B0602D">
          <w:rPr>
            <w:rFonts w:eastAsia="Batang"/>
          </w:rPr>
          <w:t xml:space="preserve"> </w:t>
        </w:r>
      </w:ins>
      <w:r w:rsidRPr="00B0602D">
        <w:rPr>
          <w:rFonts w:eastAsia="Batang"/>
        </w:rPr>
        <w:t xml:space="preserve">shall use the Namf_Communication service specified in 3GPP TS 29.518 [14] to provision the </w:t>
      </w:r>
      <w:r w:rsidRPr="00B0602D">
        <w:rPr>
          <w:rFonts w:eastAsia="Batang"/>
          <w:noProof/>
        </w:rPr>
        <w:t>N2 PC5</w:t>
      </w:r>
      <w:r w:rsidRPr="00B0602D">
        <w:rPr>
          <w:rFonts w:eastAsia="Batang"/>
        </w:rPr>
        <w:t xml:space="preserve"> </w:t>
      </w:r>
      <w:r w:rsidRPr="00B0602D">
        <w:rPr>
          <w:rFonts w:eastAsia="Batang"/>
          <w:noProof/>
        </w:rPr>
        <w:t>policy</w:t>
      </w:r>
      <w:r w:rsidRPr="00B0602D">
        <w:rPr>
          <w:rFonts w:eastAsia="Batang"/>
        </w:rPr>
        <w:t xml:space="preserve"> according to subclause 4.2.2.3</w:t>
      </w:r>
      <w:ins w:id="272" w:author="Huawei [AEM] 03-2021" w:date="2021-03-29T12:47:00Z">
        <w:r w:rsidR="00EA2A3E">
          <w:rPr>
            <w:rFonts w:eastAsia="Batang"/>
          </w:rPr>
          <w:t>;</w:t>
        </w:r>
      </w:ins>
      <w:del w:id="273" w:author="Huawei [AEM] 03-2021" w:date="2021-03-29T12:47:00Z">
        <w:r w:rsidRPr="00B0602D" w:rsidDel="00EA2A3E">
          <w:rPr>
            <w:rFonts w:eastAsia="Batang"/>
          </w:rPr>
          <w:delText>.</w:delText>
        </w:r>
      </w:del>
    </w:p>
    <w:p w14:paraId="26F6EF24" w14:textId="656F7BC4"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for the succesfull case</w:t>
      </w:r>
      <w:ins w:id="274" w:author="Huawei [AEM] 03-2021" w:date="2021-03-29T12:41:00Z">
        <w:r w:rsidR="00FD3D50">
          <w:rPr>
            <w:rFonts w:eastAsia="Batang"/>
            <w:noProof/>
          </w:rPr>
          <w:t>,</w:t>
        </w:r>
      </w:ins>
      <w:r w:rsidRPr="00B0602D">
        <w:rPr>
          <w:rFonts w:eastAsia="Batang"/>
          <w:noProof/>
        </w:rPr>
        <w:t xml:space="preserve"> the (V-)(H-)PCF shall send a HTTP "201 Created" response with the </w:t>
      </w:r>
      <w:r w:rsidRPr="00B0602D">
        <w:rPr>
          <w:rFonts w:eastAsia="Batang"/>
        </w:rPr>
        <w:t>URI for the created resource</w:t>
      </w:r>
      <w:r w:rsidRPr="00B0602D">
        <w:rPr>
          <w:rFonts w:eastAsia="Batang"/>
          <w:noProof/>
        </w:rPr>
        <w:t xml:space="preserve"> in the "Location" header field</w:t>
      </w:r>
    </w:p>
    <w:p w14:paraId="6A411284" w14:textId="77777777" w:rsidR="00B0602D" w:rsidRPr="00B0602D" w:rsidRDefault="00B0602D" w:rsidP="00B0602D">
      <w:pPr>
        <w:keepLines/>
        <w:ind w:left="1135" w:hanging="851"/>
        <w:rPr>
          <w:rFonts w:eastAsia="Batang"/>
          <w:noProof/>
        </w:rPr>
      </w:pPr>
      <w:r w:rsidRPr="00B0602D">
        <w:rPr>
          <w:rFonts w:eastAsia="Batang"/>
          <w:noProof/>
        </w:rPr>
        <w:t>NOTE 3:</w:t>
      </w:r>
      <w:r w:rsidRPr="00B0602D">
        <w:rPr>
          <w:rFonts w:eastAsia="Batang"/>
          <w:noProof/>
        </w:rPr>
        <w:tab/>
        <w:t xml:space="preserve">The assigned policy association ID is part of the </w:t>
      </w:r>
      <w:r w:rsidRPr="00B0602D">
        <w:rPr>
          <w:rFonts w:eastAsia="Batang"/>
        </w:rPr>
        <w:t>URI for the created resource</w:t>
      </w:r>
      <w:r w:rsidRPr="00B0602D">
        <w:rPr>
          <w:rFonts w:eastAsia="Batang"/>
          <w:noProof/>
        </w:rPr>
        <w:t xml:space="preserve"> and is thus associated with the SUPI.</w:t>
      </w:r>
    </w:p>
    <w:p w14:paraId="5D703502" w14:textId="77777777" w:rsidR="00B0602D" w:rsidRPr="00B0602D" w:rsidRDefault="00B0602D" w:rsidP="00B0602D">
      <w:pPr>
        <w:ind w:left="851" w:hanging="284"/>
        <w:rPr>
          <w:rFonts w:eastAsia="Batang"/>
          <w:noProof/>
        </w:rPr>
      </w:pPr>
      <w:r w:rsidRPr="00B0602D">
        <w:rPr>
          <w:rFonts w:eastAsia="Batang"/>
          <w:noProof/>
        </w:rPr>
        <w:t>and the the PolicyAssociation data type as body including:</w:t>
      </w:r>
    </w:p>
    <w:p w14:paraId="34AE6C83" w14:textId="6A34FD4B"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75" w:author="Huawei [AEM] 03-2021" w:date="2021-03-29T12:44:00Z">
        <w:r w:rsidR="00B13EF6">
          <w:rPr>
            <w:rFonts w:eastAsia="Batang"/>
            <w:noProof/>
          </w:rPr>
          <w:t>,</w:t>
        </w:r>
      </w:ins>
      <w:r w:rsidRPr="00B0602D">
        <w:rPr>
          <w:rFonts w:eastAsia="Batang"/>
          <w:noProof/>
        </w:rPr>
        <w:t xml:space="preserve"> for the H-PCF as service producer communicating with the V-PCF, UE policy (see subclause 4.2.2.2) encoded as "uePolicy" attribute</w:t>
      </w:r>
      <w:bookmarkStart w:id="276" w:name="_Hlk495569697"/>
      <w:r w:rsidRPr="00B0602D">
        <w:rPr>
          <w:rFonts w:eastAsia="Batang"/>
          <w:noProof/>
        </w:rPr>
        <w:t>;</w:t>
      </w:r>
      <w:bookmarkEnd w:id="276"/>
      <w:r w:rsidRPr="00B0602D">
        <w:rPr>
          <w:rFonts w:eastAsia="Batang"/>
          <w:noProof/>
        </w:rPr>
        <w:t xml:space="preserve"> </w:t>
      </w:r>
    </w:p>
    <w:p w14:paraId="2285AED0" w14:textId="0DE6287A" w:rsidR="00B0602D" w:rsidRPr="00B0602D" w:rsidRDefault="00B0602D" w:rsidP="00B0602D">
      <w:pPr>
        <w:ind w:left="851" w:hanging="284"/>
        <w:rPr>
          <w:rFonts w:eastAsia="Batang"/>
          <w:noProof/>
        </w:rPr>
      </w:pPr>
      <w:r w:rsidRPr="00B0602D">
        <w:rPr>
          <w:rFonts w:eastAsia="Batang"/>
          <w:noProof/>
        </w:rPr>
        <w:lastRenderedPageBreak/>
        <w:t>-</w:t>
      </w:r>
      <w:r w:rsidRPr="00B0602D">
        <w:rPr>
          <w:rFonts w:eastAsia="Batang"/>
          <w:noProof/>
        </w:rPr>
        <w:tab/>
        <w:t>optionally</w:t>
      </w:r>
      <w:ins w:id="277" w:author="Huawei [AEM] 03-2021" w:date="2021-03-29T12:44:00Z">
        <w:r w:rsidR="00B13EF6">
          <w:rPr>
            <w:rFonts w:eastAsia="Batang"/>
            <w:noProof/>
          </w:rPr>
          <w:t>,</w:t>
        </w:r>
      </w:ins>
      <w:r w:rsidRPr="00B0602D">
        <w:rPr>
          <w:rFonts w:eastAsia="Batang"/>
          <w:noProof/>
        </w:rPr>
        <w:t xml:space="preserve"> for the H-PCF as service producer communicating with the V-PCF, N2 PC5 policy (see subclause 4.2.2.3) encoded as "n2Pc5Pol"</w:t>
      </w:r>
      <w:ins w:id="278" w:author="Huawei [AEM] 03-2021" w:date="2021-03-29T12:43:00Z">
        <w:r w:rsidR="00FD3D50">
          <w:rPr>
            <w:rFonts w:eastAsia="Batang"/>
            <w:noProof/>
          </w:rPr>
          <w:t xml:space="preserve"> (for V2X communications)</w:t>
        </w:r>
      </w:ins>
      <w:r w:rsidRPr="00B0602D">
        <w:rPr>
          <w:rFonts w:eastAsia="Batang"/>
          <w:noProof/>
        </w:rPr>
        <w:t xml:space="preserve"> attribute</w:t>
      </w:r>
      <w:ins w:id="279" w:author="Huawei [AEM] 03-2021" w:date="2021-03-29T12:43:00Z">
        <w:r w:rsidR="00FD3D50">
          <w:rPr>
            <w:rFonts w:eastAsia="Batang"/>
            <w:noProof/>
          </w:rPr>
          <w:t xml:space="preserve"> and/or "</w:t>
        </w:r>
        <w:r w:rsidR="00FD3D50" w:rsidRPr="00F40E96">
          <w:rPr>
            <w:rFonts w:eastAsia="Batang"/>
            <w:noProof/>
          </w:rPr>
          <w:t>n2Pc5ProSePol</w:t>
        </w:r>
        <w:r w:rsidR="00FD3D50">
          <w:rPr>
            <w:rFonts w:eastAsia="Batang"/>
            <w:noProof/>
          </w:rPr>
          <w:t>" (</w:t>
        </w:r>
      </w:ins>
      <w:ins w:id="280" w:author="Huawei [AEM] 03-2021" w:date="2021-03-29T12:44:00Z">
        <w:r w:rsidR="00FD3D50">
          <w:rPr>
            <w:rFonts w:eastAsia="Batang"/>
            <w:noProof/>
          </w:rPr>
          <w:t>for ProSe communications</w:t>
        </w:r>
      </w:ins>
      <w:ins w:id="281" w:author="Huawei [AEM] 03-2021" w:date="2021-03-29T12:43:00Z">
        <w:r w:rsidR="00FD3D50">
          <w:rPr>
            <w:rFonts w:eastAsia="Batang"/>
            <w:noProof/>
          </w:rPr>
          <w:t>) attribute</w:t>
        </w:r>
      </w:ins>
      <w:r w:rsidRPr="00B0602D">
        <w:rPr>
          <w:rFonts w:eastAsia="Batang"/>
          <w:noProof/>
        </w:rPr>
        <w:t>;</w:t>
      </w:r>
    </w:p>
    <w:p w14:paraId="7D903780" w14:textId="2F22EEEE"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82" w:author="Huawei [AEM] 03-2021" w:date="2021-03-29T12:44:00Z">
        <w:r w:rsidR="00B13EF6">
          <w:rPr>
            <w:rFonts w:eastAsia="Batang"/>
            <w:noProof/>
          </w:rPr>
          <w:t>,</w:t>
        </w:r>
      </w:ins>
      <w:r w:rsidRPr="00B0602D">
        <w:rPr>
          <w:rFonts w:eastAsia="Batang"/>
          <w:noProof/>
        </w:rPr>
        <w:t xml:space="preserve"> one or several of the following Policy Control Request Trigger(s) encoded as "triggers" attribute (see subclause 4.2.3.2):</w:t>
      </w:r>
    </w:p>
    <w:p w14:paraId="20AE36D1" w14:textId="51AB77F5" w:rsidR="00B0602D" w:rsidRPr="00B0602D" w:rsidRDefault="00B0602D" w:rsidP="00B0602D">
      <w:pPr>
        <w:ind w:left="1135" w:hanging="284"/>
        <w:rPr>
          <w:rFonts w:eastAsia="Batang"/>
          <w:noProof/>
        </w:rPr>
      </w:pPr>
      <w:r w:rsidRPr="00B0602D">
        <w:rPr>
          <w:rFonts w:eastAsia="Batang"/>
          <w:noProof/>
        </w:rPr>
        <w:t>a)</w:t>
      </w:r>
      <w:r w:rsidRPr="00B0602D">
        <w:rPr>
          <w:rFonts w:eastAsia="Batang"/>
          <w:noProof/>
        </w:rPr>
        <w:tab/>
        <w:t>Location change (tracking area);</w:t>
      </w:r>
      <w:del w:id="283" w:author="Huawei [AEM] 03-2021" w:date="2021-03-29T12:44:00Z">
        <w:r w:rsidRPr="00B0602D" w:rsidDel="00B13EF6">
          <w:rPr>
            <w:rFonts w:eastAsia="Batang"/>
            <w:noProof/>
          </w:rPr>
          <w:delText xml:space="preserve"> and</w:delText>
        </w:r>
      </w:del>
    </w:p>
    <w:p w14:paraId="5679B994" w14:textId="3A25CF37" w:rsidR="00B0602D" w:rsidRPr="00B0602D" w:rsidRDefault="00B0602D" w:rsidP="00B0602D">
      <w:pPr>
        <w:ind w:left="1135" w:hanging="284"/>
        <w:rPr>
          <w:rFonts w:eastAsia="Batang"/>
          <w:noProof/>
        </w:rPr>
      </w:pPr>
      <w:r w:rsidRPr="00B0602D">
        <w:rPr>
          <w:rFonts w:eastAsia="Batang"/>
          <w:noProof/>
        </w:rPr>
        <w:t>b)</w:t>
      </w:r>
      <w:r w:rsidRPr="00B0602D">
        <w:rPr>
          <w:rFonts w:eastAsia="Batang"/>
          <w:noProof/>
        </w:rPr>
        <w:tab/>
        <w:t>Change of UE presence in PRA;</w:t>
      </w:r>
      <w:del w:id="284" w:author="Huawei [AEM] 03-2021" w:date="2021-03-29T12:44:00Z">
        <w:r w:rsidRPr="00B0602D" w:rsidDel="00B13EF6">
          <w:rPr>
            <w:rFonts w:eastAsia="Batang"/>
            <w:noProof/>
          </w:rPr>
          <w:delText xml:space="preserve"> and</w:delText>
        </w:r>
      </w:del>
    </w:p>
    <w:p w14:paraId="16D151D0" w14:textId="1588AE8D" w:rsidR="00B0602D" w:rsidRPr="00B0602D" w:rsidRDefault="00B0602D" w:rsidP="00B0602D">
      <w:pPr>
        <w:ind w:left="1135" w:hanging="284"/>
        <w:rPr>
          <w:rFonts w:eastAsia="Batang"/>
          <w:noProof/>
        </w:rPr>
      </w:pPr>
      <w:r w:rsidRPr="00B0602D">
        <w:rPr>
          <w:rFonts w:eastAsia="Batang"/>
          <w:noProof/>
        </w:rPr>
        <w:t>c)</w:t>
      </w:r>
      <w:r w:rsidRPr="00B0602D">
        <w:rPr>
          <w:rFonts w:eastAsia="Batang"/>
          <w:noProof/>
        </w:rPr>
        <w:tab/>
        <w:t>Change of PLMN</w:t>
      </w:r>
      <w:r w:rsidRPr="00B0602D">
        <w:rPr>
          <w:rFonts w:eastAsia="Batang"/>
        </w:rPr>
        <w:t xml:space="preserve"> if the "</w:t>
      </w:r>
      <w:r w:rsidRPr="00B0602D">
        <w:t>PlmnChange</w:t>
      </w:r>
      <w:r w:rsidRPr="00B0602D">
        <w:rPr>
          <w:rFonts w:eastAsia="Batang"/>
        </w:rPr>
        <w:t>" feature is supported</w:t>
      </w:r>
      <w:r w:rsidRPr="00B0602D">
        <w:rPr>
          <w:rFonts w:eastAsia="Batang"/>
          <w:noProof/>
        </w:rPr>
        <w:t>;</w:t>
      </w:r>
      <w:del w:id="285" w:author="Huawei [AEM] 03-2021" w:date="2021-03-29T12:45:00Z">
        <w:r w:rsidRPr="00B0602D" w:rsidDel="00B13EF6">
          <w:rPr>
            <w:rFonts w:eastAsia="Batang"/>
            <w:noProof/>
          </w:rPr>
          <w:delText xml:space="preserve"> and</w:delText>
        </w:r>
      </w:del>
    </w:p>
    <w:p w14:paraId="773C5361" w14:textId="379D0FF2" w:rsidR="00B0602D" w:rsidRPr="00B0602D" w:rsidRDefault="00B0602D" w:rsidP="00B0602D">
      <w:pPr>
        <w:ind w:left="1135" w:hanging="284"/>
        <w:rPr>
          <w:rFonts w:eastAsia="Batang"/>
          <w:noProof/>
        </w:rPr>
      </w:pPr>
      <w:r w:rsidRPr="00B0602D">
        <w:rPr>
          <w:rFonts w:eastAsia="Batang" w:hint="eastAsia"/>
          <w:noProof/>
          <w:lang w:eastAsia="zh-CN"/>
        </w:rPr>
        <w:t>d)</w:t>
      </w:r>
      <w:r w:rsidRPr="00B0602D">
        <w:rPr>
          <w:rFonts w:eastAsia="Batang" w:hint="eastAsia"/>
          <w:noProof/>
          <w:lang w:eastAsia="zh-CN"/>
        </w:rPr>
        <w:tab/>
      </w:r>
      <w:r w:rsidRPr="00B0602D">
        <w:rPr>
          <w:rFonts w:eastAsia="Batang"/>
          <w:noProof/>
          <w:lang w:eastAsia="zh-CN"/>
        </w:rPr>
        <w:t xml:space="preserve">Change of UE </w:t>
      </w:r>
      <w:r w:rsidRPr="00B0602D">
        <w:rPr>
          <w:rFonts w:eastAsia="Batang" w:cs="Arial"/>
          <w:szCs w:val="18"/>
        </w:rPr>
        <w:t>connectivity state</w:t>
      </w:r>
      <w:ins w:id="286" w:author="Huawei [AEM] 03-2021" w:date="2021-03-29T12:45:00Z">
        <w:r w:rsidR="00B13EF6">
          <w:rPr>
            <w:rFonts w:eastAsia="Batang" w:cs="Arial"/>
            <w:szCs w:val="18"/>
          </w:rPr>
          <w:t>,</w:t>
        </w:r>
      </w:ins>
      <w:r w:rsidRPr="00B0602D">
        <w:rPr>
          <w:rFonts w:eastAsia="Batang"/>
        </w:rPr>
        <w:t xml:space="preserve"> if the "</w:t>
      </w:r>
      <w:r w:rsidRPr="00B0602D">
        <w:rPr>
          <w:rFonts w:eastAsia="Batang" w:cs="Arial"/>
          <w:szCs w:val="18"/>
        </w:rPr>
        <w:t>Connectivity</w:t>
      </w:r>
      <w:r w:rsidRPr="00B0602D">
        <w:rPr>
          <w:rFonts w:eastAsia="Batang"/>
          <w:lang w:eastAsia="zh-CN"/>
        </w:rPr>
        <w:t>StateChange</w:t>
      </w:r>
      <w:r w:rsidRPr="00B0602D">
        <w:rPr>
          <w:rFonts w:eastAsia="Batang"/>
        </w:rPr>
        <w:t>" feature is supported</w:t>
      </w:r>
      <w:r w:rsidRPr="00B0602D">
        <w:rPr>
          <w:rFonts w:eastAsia="Batang"/>
          <w:noProof/>
        </w:rPr>
        <w:t>; and</w:t>
      </w:r>
    </w:p>
    <w:p w14:paraId="6057A0A1" w14:textId="77777777" w:rsidR="00B0602D" w:rsidRPr="00B0602D" w:rsidRDefault="00B0602D" w:rsidP="00B0602D">
      <w:pPr>
        <w:ind w:left="851" w:hanging="284"/>
        <w:rPr>
          <w:rFonts w:eastAsia="Batang"/>
          <w:noProof/>
        </w:rPr>
      </w:pPr>
      <w:r w:rsidRPr="00B0602D">
        <w:rPr>
          <w:rFonts w:eastAsia="Batang"/>
        </w:rPr>
        <w:t>-</w:t>
      </w:r>
      <w:r w:rsidRPr="00B0602D">
        <w:rPr>
          <w:rFonts w:eastAsia="Batang"/>
        </w:rPr>
        <w:tab/>
        <w:t>if the Policy Control Request Trigger "Change of UE presence in PRA" is provided, the presence reporting areas for which reporting is required encoded as "pras" attribute</w:t>
      </w:r>
      <w:r w:rsidRPr="00B0602D">
        <w:rPr>
          <w:rFonts w:eastAsia="Batang"/>
          <w:noProof/>
        </w:rPr>
        <w:t>; and</w:t>
      </w:r>
      <w:del w:id="287" w:author="Huawei [AEM] 03-2021" w:date="2021-03-29T12:48:00Z">
        <w:r w:rsidRPr="00B0602D" w:rsidDel="00EA2A3E">
          <w:rPr>
            <w:rFonts w:eastAsia="Batang"/>
            <w:noProof/>
          </w:rPr>
          <w:delText xml:space="preserve"> </w:delText>
        </w:r>
      </w:del>
    </w:p>
    <w:p w14:paraId="1CBA2C03" w14:textId="77777777" w:rsidR="00B0602D" w:rsidRPr="00B0602D" w:rsidRDefault="00B0602D" w:rsidP="00B0602D">
      <w:pPr>
        <w:keepLines/>
        <w:ind w:left="1135" w:hanging="851"/>
        <w:rPr>
          <w:rFonts w:eastAsia="Batang"/>
          <w:noProof/>
        </w:rPr>
      </w:pPr>
      <w:r w:rsidRPr="00B0602D">
        <w:rPr>
          <w:rFonts w:eastAsia="Batang"/>
          <w:noProof/>
        </w:rPr>
        <w:t>NOTE 4:</w:t>
      </w:r>
      <w:r w:rsidRPr="00B0602D">
        <w:rPr>
          <w:rFonts w:eastAsia="Batang"/>
          <w:noProof/>
        </w:rPr>
        <w:tab/>
      </w:r>
      <w:r w:rsidRPr="00B0602D">
        <w:rPr>
          <w:rFonts w:eastAsia="Batang"/>
          <w:noProof/>
        </w:rPr>
        <w:tab/>
        <w:t xml:space="preserve">If the PCF uses a Presence Reporting Area identifier referring to </w:t>
      </w:r>
      <w:r w:rsidRPr="00B0602D">
        <w:rPr>
          <w:rFonts w:eastAsia="Batang"/>
        </w:rPr>
        <w:t>a Set of Core Network predefined Presence Reporting Areas as defined in 3GPP TS 23.501 [2],</w:t>
      </w:r>
      <w:r w:rsidRPr="00B0602D">
        <w:rPr>
          <w:rFonts w:eastAsia="Batang"/>
          <w:lang w:eastAsia="zh-CN"/>
        </w:rPr>
        <w:t xml:space="preserve"> the PCF includes the identifier of this </w:t>
      </w:r>
      <w:r w:rsidRPr="00B0602D">
        <w:rPr>
          <w:rFonts w:eastAsia="Batang"/>
        </w:rPr>
        <w:t>Presence Reporting Area</w:t>
      </w:r>
      <w:r w:rsidRPr="00B0602D">
        <w:rPr>
          <w:rFonts w:eastAsia="Batang"/>
          <w:lang w:eastAsia="zh-CN"/>
        </w:rPr>
        <w:t xml:space="preserve"> set within the "praId" attribute</w:t>
      </w:r>
      <w:r w:rsidRPr="00B0602D">
        <w:rPr>
          <w:rFonts w:eastAsia="Batang"/>
          <w:noProof/>
        </w:rPr>
        <w:t>.</w:t>
      </w:r>
    </w:p>
    <w:p w14:paraId="2D373BAB"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if errors occur when processing the HTTP POST request, the (V-)(H-)PCF shall apply error handling procedures as specified in subclause 5.7 and according to the following provisions:</w:t>
      </w:r>
    </w:p>
    <w:p w14:paraId="3AF8DB06"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w:t>
      </w:r>
      <w:r w:rsidRPr="00B0602D">
        <w:rPr>
          <w:rFonts w:eastAsia="Batang" w:hint="eastAsia"/>
          <w:lang w:eastAsia="zh-CN"/>
        </w:rPr>
        <w:t xml:space="preserve">f the user </w:t>
      </w:r>
      <w:r w:rsidRPr="00B0602D">
        <w:rPr>
          <w:rFonts w:eastAsia="Batang"/>
          <w:lang w:eastAsia="zh-CN"/>
        </w:rPr>
        <w:t>information</w:t>
      </w:r>
      <w:r w:rsidRPr="00B0602D">
        <w:rPr>
          <w:rFonts w:eastAsia="Batang" w:hint="eastAsia"/>
          <w:lang w:eastAsia="zh-CN"/>
        </w:rPr>
        <w:t xml:space="preserve"> </w:t>
      </w:r>
      <w:r w:rsidRPr="00B0602D">
        <w:rPr>
          <w:rFonts w:eastAsia="Batang"/>
          <w:lang w:eastAsia="zh-CN"/>
        </w:rPr>
        <w:t xml:space="preserve">received within the </w:t>
      </w:r>
      <w:r w:rsidRPr="00B0602D">
        <w:rPr>
          <w:rFonts w:eastAsia="Batang" w:hint="eastAsia"/>
        </w:rPr>
        <w:t>"supi</w:t>
      </w:r>
      <w:r w:rsidRPr="00B0602D">
        <w:rPr>
          <w:rFonts w:eastAsia="Batang"/>
        </w:rPr>
        <w:t>" attribute is unknown, the PCF shall reject the request and include in an HTTP "400 Bad Request" response message the "cause" attribute of the ProblemDetails data structure set to "USER_UNKNOWN"; and</w:t>
      </w:r>
    </w:p>
    <w:p w14:paraId="77F74F17"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if the PCF is, due to incomplete, erroneous or missing information in the request not able to provision a</w:t>
      </w:r>
      <w:del w:id="288" w:author="Huawei [AEM] 03-2021" w:date="2021-03-29T12:49:00Z">
        <w:r w:rsidRPr="00B0602D" w:rsidDel="00EA2A3E">
          <w:rPr>
            <w:rFonts w:eastAsia="Batang"/>
            <w:lang w:eastAsia="zh-CN"/>
          </w:rPr>
          <w:delText>n</w:delText>
        </w:r>
      </w:del>
      <w:r w:rsidRPr="00B0602D">
        <w:rPr>
          <w:rFonts w:eastAsia="Batang"/>
          <w:lang w:eastAsia="zh-CN"/>
        </w:rPr>
        <w:t xml:space="preserve"> UE policy decision, the PCF may reject the request and include in an HTTP "400 Bad Request" response message the "cause" attribute of the ProblemDetails data structure set to "ERROR_REQUEST_PARAMETERS".</w:t>
      </w:r>
    </w:p>
    <w:p w14:paraId="65A2245B" w14:textId="77777777" w:rsidR="00B0602D" w:rsidRPr="00B0602D" w:rsidRDefault="00B0602D" w:rsidP="00B0602D">
      <w:pPr>
        <w:rPr>
          <w:rFonts w:eastAsia="Batang"/>
        </w:rPr>
      </w:pPr>
      <w:r w:rsidRPr="00B0602D">
        <w:rPr>
          <w:rFonts w:eastAsia="Batang"/>
          <w:lang w:val="en-US"/>
        </w:rPr>
        <w:t>If the (V-)PCF received a</w:t>
      </w:r>
      <w:del w:id="289" w:author="Huawei [AEM] 03-2021" w:date="2021-03-29T12:49:00Z">
        <w:r w:rsidRPr="00B0602D" w:rsidDel="00EA2A3E">
          <w:rPr>
            <w:rFonts w:eastAsia="Batang"/>
            <w:lang w:val="en-US"/>
          </w:rPr>
          <w:delText>n</w:delText>
        </w:r>
      </w:del>
      <w:r w:rsidRPr="00B0602D">
        <w:rPr>
          <w:rFonts w:eastAsia="Batang"/>
          <w:lang w:val="en-US"/>
        </w:rPr>
        <w:t xml:space="preserve"> GUAMI, the (V-)PCF may subscribe to GUAMI changes using the </w:t>
      </w:r>
      <w:r w:rsidRPr="00B0602D">
        <w:rPr>
          <w:rFonts w:eastAsia="Batang"/>
        </w:rPr>
        <w:t xml:space="preserve">AMFStatusChange service operation of the Namf_Communication service specified in </w:t>
      </w:r>
      <w:r w:rsidRPr="00B0602D">
        <w:rPr>
          <w:rFonts w:eastAsia="Batang"/>
          <w:noProof/>
        </w:rPr>
        <w:t xml:space="preserve">3GPP TS 29.518 [14], </w:t>
      </w:r>
      <w:r w:rsidRPr="00B0602D">
        <w:rPr>
          <w:rFonts w:eastAsia="Batang"/>
        </w:rPr>
        <w:t xml:space="preserve">and it may use the Nnrf_NFDiscovery Service specified in </w:t>
      </w:r>
      <w:r w:rsidRPr="00B0602D">
        <w:rPr>
          <w:rFonts w:eastAsia="Batang"/>
          <w:noProof/>
        </w:rPr>
        <w:t>3GPP TS 29.510 [13]</w:t>
      </w:r>
      <w:r w:rsidRPr="00B0602D">
        <w:rPr>
          <w:rFonts w:eastAsia="Batang"/>
        </w:rPr>
        <w:t xml:space="preserve"> (using the obtained GUAMI and possibly service name) to query the other AMFs within the AMF set.</w:t>
      </w:r>
    </w:p>
    <w:p w14:paraId="2A19D73B" w14:textId="77777777" w:rsidR="00B0602D" w:rsidRPr="00006E22" w:rsidRDefault="00B0602D" w:rsidP="00A913F3">
      <w:pPr>
        <w:rPr>
          <w:rFonts w:eastAsia="宋体"/>
        </w:rPr>
      </w:pPr>
    </w:p>
    <w:p w14:paraId="65E17484"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BD8D4" w14:textId="77777777" w:rsidR="005028D7" w:rsidRPr="005028D7" w:rsidRDefault="005028D7" w:rsidP="005028D7">
      <w:pPr>
        <w:keepNext/>
        <w:keepLines/>
        <w:spacing w:before="120"/>
        <w:ind w:left="1701" w:hanging="1701"/>
        <w:outlineLvl w:val="4"/>
        <w:rPr>
          <w:rFonts w:ascii="Arial" w:eastAsia="Batang" w:hAnsi="Arial"/>
          <w:noProof/>
          <w:sz w:val="22"/>
        </w:rPr>
      </w:pPr>
      <w:bookmarkStart w:id="290" w:name="_Toc28013382"/>
      <w:bookmarkStart w:id="291" w:name="_Toc34222290"/>
      <w:bookmarkStart w:id="292" w:name="_Toc36040473"/>
      <w:bookmarkStart w:id="293" w:name="_Toc39134402"/>
      <w:bookmarkStart w:id="294" w:name="_Toc43283349"/>
      <w:bookmarkStart w:id="295" w:name="_Toc45134389"/>
      <w:bookmarkStart w:id="296" w:name="_Toc49929989"/>
      <w:bookmarkStart w:id="297" w:name="_Toc50024109"/>
      <w:bookmarkStart w:id="298" w:name="_Toc51763597"/>
      <w:bookmarkStart w:id="299" w:name="_Toc56594461"/>
      <w:bookmarkStart w:id="300" w:name="_Toc67493803"/>
      <w:r w:rsidRPr="005028D7">
        <w:rPr>
          <w:rFonts w:ascii="Arial" w:eastAsia="Batang" w:hAnsi="Arial"/>
          <w:noProof/>
          <w:sz w:val="22"/>
        </w:rPr>
        <w:t>4.2.2.2.1</w:t>
      </w:r>
      <w:r w:rsidRPr="005028D7">
        <w:rPr>
          <w:rFonts w:ascii="Arial" w:eastAsia="Batang" w:hAnsi="Arial"/>
          <w:noProof/>
          <w:sz w:val="22"/>
        </w:rPr>
        <w:tab/>
        <w:t>General</w:t>
      </w:r>
      <w:bookmarkEnd w:id="290"/>
      <w:bookmarkEnd w:id="291"/>
      <w:bookmarkEnd w:id="292"/>
      <w:bookmarkEnd w:id="293"/>
      <w:bookmarkEnd w:id="294"/>
      <w:bookmarkEnd w:id="295"/>
      <w:bookmarkEnd w:id="296"/>
      <w:bookmarkEnd w:id="297"/>
      <w:bookmarkEnd w:id="298"/>
      <w:bookmarkEnd w:id="299"/>
      <w:bookmarkEnd w:id="300"/>
    </w:p>
    <w:p w14:paraId="312A2372" w14:textId="77777777" w:rsidR="005028D7" w:rsidRPr="005028D7" w:rsidRDefault="005028D7" w:rsidP="005028D7">
      <w:pPr>
        <w:rPr>
          <w:rFonts w:eastAsia="Batang"/>
        </w:rPr>
      </w:pPr>
      <w:r w:rsidRPr="005028D7">
        <w:rPr>
          <w:rFonts w:eastAsia="Batang"/>
        </w:rPr>
        <w:t>The UE policy consists of</w:t>
      </w:r>
    </w:p>
    <w:p w14:paraId="389E8B81" w14:textId="17CDA7AD" w:rsidR="005028D7" w:rsidRPr="005028D7" w:rsidRDefault="005028D7" w:rsidP="005028D7">
      <w:pPr>
        <w:ind w:left="568" w:hanging="284"/>
        <w:rPr>
          <w:rFonts w:eastAsia="Batang"/>
        </w:rPr>
      </w:pPr>
      <w:r w:rsidRPr="005028D7">
        <w:rPr>
          <w:rFonts w:eastAsia="Batang"/>
        </w:rPr>
        <w:t>-</w:t>
      </w:r>
      <w:r w:rsidRPr="005028D7">
        <w:rPr>
          <w:rFonts w:eastAsia="Batang"/>
        </w:rPr>
        <w:tab/>
        <w:t>UE Access Network discovery and selection policies (ANDSP). It is used by the UE for selecting non-3GPP accesses network</w:t>
      </w:r>
      <w:ins w:id="301" w:author="Huawei [AEM] 03-2021" w:date="2021-03-27T01:44:00Z">
        <w:r w:rsidR="001D768F">
          <w:rPr>
            <w:rFonts w:eastAsia="Batang"/>
          </w:rPr>
          <w:t>s</w:t>
        </w:r>
      </w:ins>
      <w:r w:rsidRPr="005028D7">
        <w:rPr>
          <w:rFonts w:eastAsia="Batang"/>
        </w:rPr>
        <w:t>. The encoding of ANDSP is defined in 3GPP TS 24.526 [16];</w:t>
      </w:r>
    </w:p>
    <w:p w14:paraId="355AAB75"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UE Route Selection Policy (URSP). This UE policy is used by the UE to determine how to route outgoing traffic. Traffic can be routed to an established PDU Session, can be offloaded to non-3GPP access outside a PDU Session, or can trigger the establishment of a new PDU Session. The encoding of URSP is defined in 3GPP TS 24.526 [16]</w:t>
      </w:r>
    </w:p>
    <w:p w14:paraId="727067F1" w14:textId="29DB4A34" w:rsidR="005028D7" w:rsidRDefault="005028D7" w:rsidP="005028D7">
      <w:pPr>
        <w:ind w:left="568" w:hanging="284"/>
        <w:rPr>
          <w:ins w:id="302" w:author="Huawei [AEM] 03-2021" w:date="2021-03-27T00:57:00Z"/>
          <w:rFonts w:eastAsia="Batang"/>
        </w:rPr>
      </w:pPr>
      <w:r w:rsidRPr="005028D7">
        <w:rPr>
          <w:rFonts w:eastAsia="Batang"/>
          <w:noProof/>
        </w:rPr>
        <w:t>-</w:t>
      </w:r>
      <w:r w:rsidRPr="005028D7">
        <w:rPr>
          <w:rFonts w:eastAsia="Batang"/>
          <w:noProof/>
        </w:rPr>
        <w:tab/>
        <w:t>UE Vehicle-to-Everything Policy (V2XP).</w:t>
      </w:r>
      <w:r w:rsidRPr="005028D7">
        <w:rPr>
          <w:rFonts w:eastAsia="Batang"/>
          <w:lang w:eastAsia="zh-CN"/>
        </w:rPr>
        <w:t xml:space="preserve"> </w:t>
      </w:r>
      <w:r w:rsidRPr="005028D7">
        <w:rPr>
          <w:rFonts w:eastAsia="Batang"/>
        </w:rPr>
        <w:t>This UE policy provides configuration parameters to the UE for V2X communication</w:t>
      </w:r>
      <w:ins w:id="303" w:author="Huawei [AEM] 03-2021" w:date="2021-03-27T01:08:00Z">
        <w:r w:rsidR="0046297A">
          <w:rPr>
            <w:rFonts w:eastAsia="Batang"/>
          </w:rPr>
          <w:t>s</w:t>
        </w:r>
      </w:ins>
      <w:r w:rsidRPr="005028D7">
        <w:rPr>
          <w:rFonts w:eastAsia="Batang"/>
        </w:rPr>
        <w:t xml:space="preserve"> over PC5 reference point or over Uu reference point or both. The encoding of V2XP is defined in 3GPP TS 24.588 [25].</w:t>
      </w:r>
    </w:p>
    <w:p w14:paraId="4B2E4399" w14:textId="651448E2" w:rsidR="00BE3753" w:rsidRDefault="005028D7" w:rsidP="005028D7">
      <w:pPr>
        <w:ind w:left="568" w:hanging="284"/>
        <w:rPr>
          <w:ins w:id="304" w:author="Huawei [AEM] 03-2021" w:date="2021-03-27T21:04:00Z"/>
          <w:rFonts w:eastAsia="Batang"/>
        </w:rPr>
      </w:pPr>
      <w:ins w:id="305" w:author="Huawei [AEM] 03-2021" w:date="2021-03-27T00:57:00Z">
        <w:r w:rsidRPr="005028D7">
          <w:rPr>
            <w:rFonts w:eastAsia="Batang"/>
            <w:noProof/>
          </w:rPr>
          <w:t>-</w:t>
        </w:r>
        <w:r w:rsidRPr="005028D7">
          <w:rPr>
            <w:rFonts w:eastAsia="Batang"/>
            <w:noProof/>
          </w:rPr>
          <w:tab/>
          <w:t xml:space="preserve">UE </w:t>
        </w:r>
      </w:ins>
      <w:ins w:id="306" w:author="Huawei [AEM] 03-2021" w:date="2021-03-27T00:58:00Z">
        <w:r>
          <w:rPr>
            <w:rFonts w:eastAsia="Batang"/>
            <w:noProof/>
          </w:rPr>
          <w:t>Pro</w:t>
        </w:r>
      </w:ins>
      <w:ins w:id="307" w:author="Huawei [AEM] 03-2021" w:date="2021-03-27T21:58:00Z">
        <w:r w:rsidR="006A0349">
          <w:rPr>
            <w:rFonts w:eastAsia="Batang"/>
            <w:noProof/>
          </w:rPr>
          <w:t xml:space="preserve">ximity based </w:t>
        </w:r>
      </w:ins>
      <w:ins w:id="308" w:author="Huawei [AEM] 03-2021" w:date="2021-03-27T00:58:00Z">
        <w:r>
          <w:rPr>
            <w:rFonts w:eastAsia="Batang"/>
            <w:noProof/>
          </w:rPr>
          <w:t>Se</w:t>
        </w:r>
      </w:ins>
      <w:ins w:id="309" w:author="Huawei [AEM] 03-2021" w:date="2021-03-27T21:58:00Z">
        <w:r w:rsidR="006A0349">
          <w:rPr>
            <w:rFonts w:eastAsia="Batang"/>
            <w:noProof/>
          </w:rPr>
          <w:t>rvices</w:t>
        </w:r>
      </w:ins>
      <w:ins w:id="310" w:author="Huawei [AEM] 03-2021" w:date="2021-03-27T00:57:00Z">
        <w:r w:rsidRPr="005028D7">
          <w:rPr>
            <w:rFonts w:eastAsia="Batang"/>
            <w:noProof/>
          </w:rPr>
          <w:t xml:space="preserve"> Policy (</w:t>
        </w:r>
      </w:ins>
      <w:ins w:id="311" w:author="Huawei [AEM] 03-2021" w:date="2021-03-27T00:59:00Z">
        <w:r>
          <w:rPr>
            <w:rFonts w:eastAsia="Batang"/>
            <w:noProof/>
          </w:rPr>
          <w:t>P</w:t>
        </w:r>
      </w:ins>
      <w:ins w:id="312" w:author="Huawei [AEM] 03-2021" w:date="2021-03-27T21:58:00Z">
        <w:r w:rsidR="006A0349">
          <w:rPr>
            <w:rFonts w:eastAsia="Batang"/>
            <w:noProof/>
          </w:rPr>
          <w:t>ro</w:t>
        </w:r>
      </w:ins>
      <w:ins w:id="313" w:author="Huawei [AEM] 03-2021" w:date="2021-03-27T00:59:00Z">
        <w:r>
          <w:rPr>
            <w:rFonts w:eastAsia="Batang"/>
            <w:noProof/>
          </w:rPr>
          <w:t>S</w:t>
        </w:r>
      </w:ins>
      <w:ins w:id="314" w:author="Huawei [AEM] 03-2021" w:date="2021-03-27T21:58:00Z">
        <w:r w:rsidR="006A0349">
          <w:rPr>
            <w:rFonts w:eastAsia="Batang"/>
            <w:noProof/>
          </w:rPr>
          <w:t>e</w:t>
        </w:r>
      </w:ins>
      <w:ins w:id="315" w:author="Huawei [AEM] 03-2021" w:date="2021-03-27T00:57:00Z">
        <w:r w:rsidRPr="005028D7">
          <w:rPr>
            <w:rFonts w:eastAsia="Batang"/>
            <w:noProof/>
          </w:rPr>
          <w:t>P).</w:t>
        </w:r>
        <w:r w:rsidRPr="005028D7">
          <w:rPr>
            <w:rFonts w:eastAsia="Batang"/>
            <w:lang w:eastAsia="zh-CN"/>
          </w:rPr>
          <w:t xml:space="preserve"> </w:t>
        </w:r>
        <w:r w:rsidRPr="005028D7">
          <w:rPr>
            <w:rFonts w:eastAsia="Batang"/>
          </w:rPr>
          <w:t xml:space="preserve">This UE policy provides configuration parameters to the UE for </w:t>
        </w:r>
      </w:ins>
      <w:ins w:id="316" w:author="Huawei [AEM] 03-2021" w:date="2021-03-27T01:08:00Z">
        <w:r w:rsidR="0046297A">
          <w:rPr>
            <w:rFonts w:eastAsia="Batang"/>
          </w:rPr>
          <w:t>ProSe</w:t>
        </w:r>
      </w:ins>
      <w:ins w:id="317" w:author="Huawei [AEM] 03-2021" w:date="2021-03-27T00:57:00Z">
        <w:r w:rsidRPr="005028D7">
          <w:rPr>
            <w:rFonts w:eastAsia="Batang"/>
          </w:rPr>
          <w:t xml:space="preserve"> communication</w:t>
        </w:r>
      </w:ins>
      <w:ins w:id="318" w:author="Huawei [AEM] 03-2021" w:date="2021-03-27T01:08:00Z">
        <w:r w:rsidR="0046297A">
          <w:rPr>
            <w:rFonts w:eastAsia="Batang"/>
          </w:rPr>
          <w:t>s</w:t>
        </w:r>
      </w:ins>
      <w:ins w:id="319" w:author="Huawei [AEM] 03-2021" w:date="2021-03-27T00:57:00Z">
        <w:r w:rsidRPr="005028D7">
          <w:rPr>
            <w:rFonts w:eastAsia="Batang"/>
          </w:rPr>
          <w:t xml:space="preserve"> over PC5 reference point or over Uu reference point or both. </w:t>
        </w:r>
      </w:ins>
    </w:p>
    <w:p w14:paraId="1C7CAF31" w14:textId="7BAB71C3" w:rsidR="00BE3753" w:rsidRPr="005028D7" w:rsidRDefault="00BE3753" w:rsidP="00BE3753">
      <w:pPr>
        <w:pStyle w:val="EditorsNote"/>
        <w:rPr>
          <w:ins w:id="320" w:author="Huawei [AEM] 03-2021" w:date="2021-03-27T21:06:00Z"/>
          <w:rFonts w:eastAsia="Batang"/>
        </w:rPr>
      </w:pPr>
      <w:ins w:id="321" w:author="Huawei [AEM] 03-2021" w:date="2021-03-27T21:04:00Z">
        <w:r>
          <w:rPr>
            <w:rFonts w:eastAsia="Batang"/>
          </w:rPr>
          <w:t>Editor's note:</w:t>
        </w:r>
      </w:ins>
      <w:ins w:id="322" w:author="Huawei [AEM] 03-2021" w:date="2021-03-27T21:05:00Z">
        <w:r>
          <w:rPr>
            <w:rFonts w:eastAsia="Batang"/>
          </w:rPr>
          <w:tab/>
        </w:r>
      </w:ins>
      <w:ins w:id="323" w:author="Huawei [AEM] 03-2021" w:date="2021-03-27T21:04:00Z">
        <w:r>
          <w:rPr>
            <w:rFonts w:eastAsia="Batang"/>
          </w:rPr>
          <w:t xml:space="preserve"> </w:t>
        </w:r>
      </w:ins>
      <w:ins w:id="324" w:author="Huawei [AEM] 03-2021" w:date="2021-03-27T00:57:00Z">
        <w:r w:rsidR="005028D7" w:rsidRPr="005028D7">
          <w:rPr>
            <w:rFonts w:eastAsia="Batang"/>
          </w:rPr>
          <w:t xml:space="preserve">The encoding of </w:t>
        </w:r>
      </w:ins>
      <w:ins w:id="325" w:author="Huawei [AEM] 03-2021" w:date="2021-03-27T01:15:00Z">
        <w:r w:rsidR="000365E4">
          <w:rPr>
            <w:rFonts w:eastAsia="Batang"/>
          </w:rPr>
          <w:t>P</w:t>
        </w:r>
      </w:ins>
      <w:ins w:id="326" w:author="Huawei [AEM] 03-2021" w:date="2021-03-27T21:58:00Z">
        <w:r w:rsidR="006A0349">
          <w:rPr>
            <w:rFonts w:eastAsia="Batang"/>
          </w:rPr>
          <w:t>ro</w:t>
        </w:r>
      </w:ins>
      <w:ins w:id="327" w:author="Huawei [AEM] 03-2021" w:date="2021-03-27T01:15:00Z">
        <w:r w:rsidR="000365E4">
          <w:rPr>
            <w:rFonts w:eastAsia="Batang"/>
          </w:rPr>
          <w:t>S</w:t>
        </w:r>
      </w:ins>
      <w:ins w:id="328" w:author="Huawei [AEM] 03-2021" w:date="2021-03-27T21:58:00Z">
        <w:r w:rsidR="006A0349">
          <w:rPr>
            <w:rFonts w:eastAsia="Batang"/>
          </w:rPr>
          <w:t>e</w:t>
        </w:r>
      </w:ins>
      <w:ins w:id="329" w:author="Huawei [AEM] 03-2021" w:date="2021-03-27T01:15:00Z">
        <w:r w:rsidR="000365E4">
          <w:rPr>
            <w:rFonts w:eastAsia="Batang"/>
          </w:rPr>
          <w:t>P</w:t>
        </w:r>
      </w:ins>
      <w:ins w:id="330" w:author="Huawei [AEM] 03-2021" w:date="2021-03-27T00:57:00Z">
        <w:r w:rsidR="005028D7" w:rsidRPr="005028D7">
          <w:rPr>
            <w:rFonts w:eastAsia="Batang"/>
          </w:rPr>
          <w:t xml:space="preserve"> </w:t>
        </w:r>
      </w:ins>
      <w:ins w:id="331" w:author="Huawei [AEM] 03-2021" w:date="2021-03-27T21:06:00Z">
        <w:r>
          <w:rPr>
            <w:rFonts w:eastAsia="Batang"/>
          </w:rPr>
          <w:t>will be specified</w:t>
        </w:r>
      </w:ins>
      <w:ins w:id="332" w:author="Huawei [AEM] 03-2021" w:date="2021-03-27T00:57:00Z">
        <w:r w:rsidR="005028D7" w:rsidRPr="005028D7">
          <w:rPr>
            <w:rFonts w:eastAsia="Batang"/>
          </w:rPr>
          <w:t xml:space="preserve"> in 3GPP TS 24.</w:t>
        </w:r>
        <w:r w:rsidR="005028D7" w:rsidRPr="00B0221E">
          <w:rPr>
            <w:rFonts w:eastAsia="Batang"/>
          </w:rPr>
          <w:t>5</w:t>
        </w:r>
      </w:ins>
      <w:ins w:id="333" w:author="Huawei [AEM] 03-2021" w:date="2021-03-27T21:03:00Z">
        <w:r w:rsidR="00B0221E" w:rsidRPr="00B0221E">
          <w:rPr>
            <w:rFonts w:eastAsia="Batang"/>
          </w:rPr>
          <w:t>55</w:t>
        </w:r>
      </w:ins>
      <w:ins w:id="334" w:author="Huawei [AEM] 03-2021" w:date="2021-03-27T00:57:00Z">
        <w:r w:rsidR="005028D7" w:rsidRPr="005028D7">
          <w:rPr>
            <w:rFonts w:eastAsia="Batang"/>
          </w:rPr>
          <w:t> [</w:t>
        </w:r>
      </w:ins>
      <w:ins w:id="335" w:author="Huawei [AEM] 03-2021" w:date="2021-03-27T01:39:00Z">
        <w:r w:rsidR="001D768F" w:rsidRPr="001D768F">
          <w:rPr>
            <w:rFonts w:eastAsia="Batang"/>
            <w:highlight w:val="yellow"/>
          </w:rPr>
          <w:t>xx</w:t>
        </w:r>
      </w:ins>
      <w:ins w:id="336" w:author="Huawei [AEM] 03-2021" w:date="2021-03-27T00:57:00Z">
        <w:r w:rsidR="005028D7" w:rsidRPr="005028D7">
          <w:rPr>
            <w:rFonts w:eastAsia="Batang"/>
          </w:rPr>
          <w:t>].</w:t>
        </w:r>
      </w:ins>
    </w:p>
    <w:p w14:paraId="5D506A7B" w14:textId="175FE865" w:rsidR="005028D7" w:rsidRPr="00BE3753" w:rsidRDefault="005028D7" w:rsidP="00BE3753">
      <w:pPr>
        <w:rPr>
          <w:rFonts w:eastAsia="Batang"/>
        </w:rPr>
      </w:pPr>
      <w:r w:rsidRPr="00BE3753">
        <w:rPr>
          <w:rFonts w:eastAsia="Batang"/>
        </w:rPr>
        <w:lastRenderedPageBreak/>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7111DA1B" w14:textId="77777777" w:rsidR="005028D7" w:rsidRPr="005028D7" w:rsidRDefault="005028D7" w:rsidP="005028D7">
      <w:pPr>
        <w:rPr>
          <w:rFonts w:eastAsia="Batang"/>
        </w:rPr>
      </w:pPr>
      <w:r w:rsidRPr="005028D7">
        <w:rPr>
          <w:rFonts w:eastAsia="Batang"/>
        </w:rP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14:paraId="54E92D73" w14:textId="77777777" w:rsidR="005028D7" w:rsidRPr="005028D7" w:rsidRDefault="005028D7" w:rsidP="005028D7">
      <w:pPr>
        <w:rPr>
          <w:rFonts w:eastAsia="Batang"/>
        </w:rPr>
      </w:pPr>
      <w:r w:rsidRPr="005028D7">
        <w:rPr>
          <w:rFonts w:eastAsia="Batang"/>
        </w:rP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an "uePolicy" attribute. The H-PCF shall only send "MANAGE UE POLICY COMMAND" messages below a predefined size limit.</w:t>
      </w:r>
    </w:p>
    <w:p w14:paraId="1081877F" w14:textId="77777777" w:rsidR="005028D7" w:rsidRPr="005028D7" w:rsidRDefault="005028D7" w:rsidP="005028D7">
      <w:pPr>
        <w:rPr>
          <w:rFonts w:eastAsia="Batang"/>
        </w:rPr>
      </w:pPr>
      <w:r w:rsidRPr="005028D7">
        <w:rPr>
          <w:rFonts w:eastAsia="Batang"/>
        </w:rPr>
        <w:t>The (V-)(H-)PCF may deliver the UE policy to the UE in several "MANAGE UE POLICY COMMAND" messages.</w:t>
      </w:r>
    </w:p>
    <w:p w14:paraId="5437CA22" w14:textId="77777777" w:rsidR="005028D7" w:rsidRPr="005028D7" w:rsidRDefault="005028D7" w:rsidP="005028D7">
      <w:pPr>
        <w:rPr>
          <w:rFonts w:eastAsia="Batang"/>
        </w:rPr>
      </w:pPr>
      <w:r w:rsidRPr="005028D7">
        <w:rPr>
          <w:rFonts w:eastAsia="Batang"/>
        </w:rP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14:paraId="7B5260A0" w14:textId="77777777" w:rsidR="005028D7" w:rsidRPr="005028D7" w:rsidRDefault="005028D7" w:rsidP="005028D7">
      <w:pPr>
        <w:rPr>
          <w:rFonts w:eastAsia="Batang"/>
        </w:rPr>
      </w:pPr>
      <w:r w:rsidRPr="005028D7">
        <w:rPr>
          <w:rFonts w:eastAsia="Batang"/>
        </w:rPr>
        <w:t>The following rules apply for policy sections:</w:t>
      </w:r>
    </w:p>
    <w:p w14:paraId="2251D802"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size shall be below the predefined size limit.</w:t>
      </w:r>
    </w:p>
    <w:p w14:paraId="38D87E33" w14:textId="27271097" w:rsidR="005028D7" w:rsidRPr="005028D7" w:rsidRDefault="005028D7" w:rsidP="005028D7">
      <w:pPr>
        <w:ind w:left="568" w:hanging="284"/>
        <w:rPr>
          <w:rFonts w:eastAsia="Batang"/>
        </w:rPr>
      </w:pPr>
      <w:r w:rsidRPr="005028D7">
        <w:rPr>
          <w:rFonts w:eastAsia="Batang"/>
        </w:rPr>
        <w:t>-</w:t>
      </w:r>
      <w:r w:rsidRPr="005028D7">
        <w:rPr>
          <w:rFonts w:eastAsia="Batang"/>
        </w:rPr>
        <w:tab/>
        <w:t>The policy section shall only contain complete URSP rule(s), WLANSP rule(s), N3AN node configuration information</w:t>
      </w:r>
      <w:del w:id="337" w:author="Huawei [AEM] 03-2021" w:date="2021-03-27T01:45:00Z">
        <w:r w:rsidRPr="005028D7" w:rsidDel="001D768F">
          <w:rPr>
            <w:rFonts w:eastAsia="Batang"/>
          </w:rPr>
          <w:delText>,</w:delText>
        </w:r>
      </w:del>
      <w:r w:rsidRPr="005028D7">
        <w:rPr>
          <w:rFonts w:eastAsia="Batang"/>
        </w:rPr>
        <w:t xml:space="preserve"> </w:t>
      </w:r>
      <w:del w:id="338" w:author="Huawei [AEM] 03-2021" w:date="2021-03-27T01:45:00Z">
        <w:r w:rsidRPr="005028D7" w:rsidDel="001D768F">
          <w:rPr>
            <w:rFonts w:eastAsia="Batang"/>
          </w:rPr>
          <w:delText xml:space="preserve">and/or </w:delText>
        </w:r>
      </w:del>
      <w:r w:rsidRPr="005028D7">
        <w:rPr>
          <w:rFonts w:eastAsia="Batang"/>
        </w:rPr>
        <w:t xml:space="preserve">complete </w:t>
      </w:r>
      <w:r w:rsidRPr="005028D7">
        <w:rPr>
          <w:rFonts w:eastAsia="Batang" w:hint="eastAsia"/>
          <w:lang w:eastAsia="zh-CN"/>
        </w:rPr>
        <w:t>V2XP</w:t>
      </w:r>
      <w:ins w:id="339" w:author="Huawei [AEM] 03-2021" w:date="2021-03-27T01:45:00Z">
        <w:r w:rsidR="001D768F">
          <w:rPr>
            <w:rFonts w:eastAsia="Batang"/>
            <w:lang w:eastAsia="zh-CN"/>
          </w:rPr>
          <w:t xml:space="preserve"> and/</w:t>
        </w:r>
      </w:ins>
      <w:ins w:id="340" w:author="Huawei [AEM] 03-2021" w:date="2021-03-27T01:46:00Z">
        <w:r w:rsidR="006A0349">
          <w:rPr>
            <w:rFonts w:eastAsia="Batang"/>
            <w:lang w:eastAsia="zh-CN"/>
          </w:rPr>
          <w:t xml:space="preserve">or </w:t>
        </w:r>
        <w:r w:rsidR="001D768F">
          <w:rPr>
            <w:rFonts w:eastAsia="Batang"/>
            <w:lang w:eastAsia="zh-CN"/>
          </w:rPr>
          <w:t>P</w:t>
        </w:r>
      </w:ins>
      <w:ins w:id="341" w:author="Huawei [AEM] 03-2021" w:date="2021-03-27T21:58:00Z">
        <w:r w:rsidR="006A0349">
          <w:rPr>
            <w:rFonts w:eastAsia="Batang"/>
            <w:lang w:eastAsia="zh-CN"/>
          </w:rPr>
          <w:t>ro</w:t>
        </w:r>
      </w:ins>
      <w:ins w:id="342" w:author="Huawei [AEM] 03-2021" w:date="2021-03-27T01:46:00Z">
        <w:r w:rsidR="001D768F">
          <w:rPr>
            <w:rFonts w:eastAsia="Batang"/>
            <w:lang w:eastAsia="zh-CN"/>
          </w:rPr>
          <w:t>S</w:t>
        </w:r>
      </w:ins>
      <w:ins w:id="343" w:author="Huawei [AEM] 03-2021" w:date="2021-03-27T21:58:00Z">
        <w:r w:rsidR="006A0349">
          <w:rPr>
            <w:rFonts w:eastAsia="Batang"/>
            <w:lang w:eastAsia="zh-CN"/>
          </w:rPr>
          <w:t>e</w:t>
        </w:r>
      </w:ins>
      <w:ins w:id="344" w:author="Huawei [AEM] 03-2021" w:date="2021-03-27T01:46:00Z">
        <w:r w:rsidR="001D768F">
          <w:rPr>
            <w:rFonts w:eastAsia="Batang"/>
            <w:lang w:eastAsia="zh-CN"/>
          </w:rPr>
          <w:t>P</w:t>
        </w:r>
      </w:ins>
      <w:r w:rsidRPr="005028D7">
        <w:rPr>
          <w:rFonts w:eastAsia="Batang" w:hint="eastAsia"/>
          <w:lang w:eastAsia="zh-CN"/>
        </w:rPr>
        <w:t xml:space="preserve"> </w:t>
      </w:r>
      <w:r w:rsidRPr="005028D7">
        <w:rPr>
          <w:rFonts w:eastAsia="Batang"/>
          <w:lang w:eastAsia="zh-CN"/>
        </w:rPr>
        <w:t>info content</w:t>
      </w:r>
      <w:r w:rsidRPr="005028D7">
        <w:rPr>
          <w:rFonts w:eastAsia="Batang"/>
        </w:rPr>
        <w:t>, but no fractions of such rules</w:t>
      </w:r>
      <w:del w:id="345" w:author="Huawei [AEM] 03-2021" w:date="2021-03-27T01:46:00Z">
        <w:r w:rsidRPr="005028D7" w:rsidDel="001D768F">
          <w:rPr>
            <w:rFonts w:eastAsia="Batang"/>
          </w:rPr>
          <w:delText xml:space="preserve"> </w:delText>
        </w:r>
      </w:del>
      <w:r w:rsidRPr="005028D7">
        <w:rPr>
          <w:rFonts w:eastAsia="Batang"/>
        </w:rPr>
        <w:t>, configuration information, or info contents.</w:t>
      </w:r>
    </w:p>
    <w:p w14:paraId="646E2A37"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To ease a subsequent partial update of UE policies, policy sections should only contain a small number of policies, e.g. URSP rule(s), and/or WLANSP rule(s).</w:t>
      </w:r>
    </w:p>
    <w:p w14:paraId="715668F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entire content of a policy section shall be provided by a single PLMN.</w:t>
      </w:r>
    </w:p>
    <w:p w14:paraId="1B0544D7" w14:textId="77777777" w:rsidR="005028D7" w:rsidRPr="005028D7" w:rsidRDefault="005028D7" w:rsidP="005028D7">
      <w:pPr>
        <w:rPr>
          <w:rFonts w:eastAsia="Batang"/>
        </w:rPr>
      </w:pPr>
      <w:r w:rsidRPr="005028D7">
        <w:rPr>
          <w:rFonts w:eastAsia="Batang"/>
        </w:rPr>
        <w:t>A PCF shall only determine policy sections of its own PLMN. However, a V-PCF may forward UE policy sections received from the H-PCF to the UE.</w:t>
      </w:r>
    </w:p>
    <w:p w14:paraId="342EAAAC" w14:textId="77777777" w:rsidR="005028D7" w:rsidRPr="005028D7" w:rsidRDefault="005028D7" w:rsidP="005028D7">
      <w:pPr>
        <w:rPr>
          <w:rFonts w:eastAsia="Batang"/>
          <w:lang w:eastAsia="zh-CN"/>
        </w:rPr>
      </w:pPr>
      <w:r w:rsidRPr="005028D7">
        <w:rPr>
          <w:rFonts w:eastAsia="Batang"/>
          <w:lang w:eastAsia="zh-CN"/>
        </w:rPr>
        <w:t>Each UE policy section is identified by a UE policy section identifier (UPSI). The UPSI is composed of two parts:</w:t>
      </w:r>
    </w:p>
    <w:p w14:paraId="7D5655A8" w14:textId="77777777" w:rsidR="005028D7" w:rsidRPr="005028D7" w:rsidRDefault="005028D7" w:rsidP="005028D7">
      <w:pPr>
        <w:ind w:left="568" w:hanging="284"/>
        <w:rPr>
          <w:rFonts w:eastAsia="Batang"/>
          <w:lang w:eastAsia="zh-CN"/>
        </w:rPr>
      </w:pPr>
      <w:r w:rsidRPr="005028D7">
        <w:rPr>
          <w:rFonts w:eastAsia="Batang"/>
          <w:lang w:eastAsia="zh-CN"/>
        </w:rPr>
        <w:t>a)</w:t>
      </w:r>
      <w:r w:rsidRPr="005028D7">
        <w:rPr>
          <w:rFonts w:eastAsia="Batang"/>
          <w:lang w:eastAsia="zh-CN"/>
        </w:rPr>
        <w:tab/>
        <w:t>a PLMN ID part containing the PLMN ID for the PLMN of the PCF which provides the UE policies; and</w:t>
      </w:r>
    </w:p>
    <w:p w14:paraId="742111AD" w14:textId="77777777" w:rsidR="005028D7" w:rsidRPr="005028D7" w:rsidRDefault="005028D7" w:rsidP="005028D7">
      <w:pPr>
        <w:ind w:left="568" w:hanging="284"/>
        <w:rPr>
          <w:rFonts w:eastAsia="Batang"/>
          <w:lang w:eastAsia="zh-CN"/>
        </w:rPr>
      </w:pPr>
      <w:r w:rsidRPr="005028D7">
        <w:rPr>
          <w:rFonts w:eastAsia="Batang"/>
          <w:lang w:eastAsia="zh-CN"/>
        </w:rPr>
        <w:t>b)</w:t>
      </w:r>
      <w:r w:rsidRPr="005028D7">
        <w:rPr>
          <w:rFonts w:eastAsia="Batang"/>
          <w:lang w:eastAsia="zh-CN"/>
        </w:rPr>
        <w:tab/>
        <w:t>a UE policy section code (UPSC) containing a unique value within the PLMN selected by the PCF.</w:t>
      </w:r>
    </w:p>
    <w:p w14:paraId="33B01F99" w14:textId="77777777" w:rsidR="005028D7" w:rsidRPr="005028D7" w:rsidRDefault="005028D7" w:rsidP="005028D7">
      <w:pPr>
        <w:rPr>
          <w:rFonts w:eastAsia="Batang"/>
        </w:rPr>
      </w:pPr>
      <w:r w:rsidRPr="005028D7">
        <w:rPr>
          <w:rFonts w:eastAsia="Batang"/>
        </w:rPr>
        <w:t>The (V-)(H-)PCF provides an UPSI when providing a new UE policy section and may then identify that policy section using that UPSI when requesting that this UE policy section is modified or deleted, as specified in Annex D of 3GPP TS 24.501 [15].</w:t>
      </w:r>
    </w:p>
    <w:p w14:paraId="06B8ECE7" w14:textId="77777777" w:rsidR="005028D7" w:rsidRPr="005028D7" w:rsidRDefault="005028D7" w:rsidP="005028D7">
      <w:pPr>
        <w:rPr>
          <w:rFonts w:eastAsia="Batang"/>
        </w:rPr>
      </w:pPr>
      <w:r w:rsidRPr="005028D7">
        <w:rPr>
          <w:rFonts w:eastAsia="Batang"/>
          <w:lang w:eastAsia="zh-CN"/>
        </w:rPr>
        <w:t xml:space="preserve">If the </w:t>
      </w:r>
      <w:r w:rsidRPr="005028D7">
        <w:rPr>
          <w:rFonts w:eastAsia="Batang"/>
        </w:rPr>
        <w:t>(V-)(H-)</w:t>
      </w:r>
      <w:r w:rsidRPr="005028D7">
        <w:rPr>
          <w:rFonts w:eastAsia="Batang"/>
          <w:lang w:eastAsia="zh-CN"/>
        </w:rPr>
        <w:t xml:space="preserve">PCF determines that changes are required and/or the V-PCF receives </w:t>
      </w:r>
      <w:r w:rsidRPr="005028D7">
        <w:rPr>
          <w:rFonts w:eastAsia="Batang"/>
        </w:rPr>
        <w:t>possible new or modified policy sections determined by the H-PCF in the roaming case</w:t>
      </w:r>
      <w:r w:rsidRPr="005028D7">
        <w:rPr>
          <w:rFonts w:eastAsia="Batang"/>
          <w:lang w:eastAsia="zh-CN"/>
        </w:rPr>
        <w:t xml:space="preserve">, it shall send the determined new, updated or deleted policy sections using one or several </w:t>
      </w:r>
      <w:r w:rsidRPr="005028D7">
        <w:rPr>
          <w:rFonts w:eastAsia="Batang"/>
        </w:rP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F6515DB" w14:textId="77777777" w:rsidR="005028D7" w:rsidRPr="005028D7" w:rsidRDefault="005028D7" w:rsidP="005028D7">
      <w:pPr>
        <w:rPr>
          <w:rFonts w:eastAsia="Batang"/>
        </w:rPr>
      </w:pPr>
      <w:r w:rsidRPr="005028D7">
        <w:rPr>
          <w:rFonts w:eastAsia="Batang"/>
        </w:rPr>
        <w:lastRenderedPageBreak/>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64047EBF" w14:textId="77777777" w:rsidR="005028D7" w:rsidRPr="005028D7" w:rsidRDefault="005028D7" w:rsidP="005028D7">
      <w:pPr>
        <w:rPr>
          <w:rFonts w:eastAsia="Batang"/>
        </w:rPr>
      </w:pPr>
      <w:r w:rsidRPr="005028D7">
        <w:rPr>
          <w:rFonts w:eastAsia="Batang"/>
        </w:rP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14:paraId="1B7F5FE6" w14:textId="77777777" w:rsidR="005028D7" w:rsidRPr="005028D7" w:rsidRDefault="005028D7" w:rsidP="005028D7">
      <w:pPr>
        <w:rPr>
          <w:rFonts w:eastAsia="Batang"/>
        </w:rPr>
      </w:pPr>
      <w:r w:rsidRPr="005028D7">
        <w:rPr>
          <w:rFonts w:eastAsia="Batang"/>
        </w:rPr>
        <w:t>If the V-PCF combined policy sections received from the H-PCF and policy sections the V-PCF selected in the same "MANAGE UE POLICY COMMAND", upon reception of a "MANAGE UE POLICY COMPLETE" message or "MANAGE UE POLICY COMMAND REJECT" message the V-PCF shall:</w:t>
      </w:r>
    </w:p>
    <w:p w14:paraId="008EAD5C"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forward the corresponding "MANAGE UE POLICY COMPLETE" message to the H-PCF;</w:t>
      </w:r>
    </w:p>
    <w:p w14:paraId="7C9D5BBD"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if a "MANAGE UE POLICY COMMAND REJECT" message with UPSI(s) of the HPLMN is received, forward the parts of the "MANAGE UE POLICY COMMAND REJECT" message that relate to the UPSI(s) of the HPLMN to the H-PCF;</w:t>
      </w:r>
    </w:p>
    <w:p w14:paraId="3BD5602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if a "MANAGE UE POLICY COMMAND REJECT" message without UPSI(s) of the HPLMN is received, send a "MANAGE UE POLICY COMPLETE" message to the H-PCF; and</w:t>
      </w:r>
    </w:p>
    <w:p w14:paraId="03D61B79"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bookmarkStart w:id="346" w:name="_Hlk2171004"/>
      <w:r w:rsidRPr="005028D7">
        <w:rPr>
          <w:rFonts w:eastAsia="Batang"/>
        </w:rPr>
        <w:t>provide the stored PTI received from the HPLMN in the corresponding "MANAGE UE POLICY COMMAND" within the "MANAGE UE POLICY COMPLETE" message or "MANAGE UE POLICY COMMAND REJECT" message towards the H-PCF.</w:t>
      </w:r>
      <w:bookmarkEnd w:id="346"/>
    </w:p>
    <w:p w14:paraId="47E8B4FE" w14:textId="77777777" w:rsidR="005028D7" w:rsidRPr="005028D7" w:rsidRDefault="005028D7" w:rsidP="005028D7">
      <w:pPr>
        <w:rPr>
          <w:rFonts w:eastAsia="Batang"/>
        </w:rPr>
      </w:pPr>
      <w:r w:rsidRPr="005028D7">
        <w:rPr>
          <w:rFonts w:eastAsia="Batang"/>
        </w:rP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45744B6A" w14:textId="77777777" w:rsidR="005028D7" w:rsidRPr="005028D7" w:rsidRDefault="005028D7" w:rsidP="005028D7">
      <w:pPr>
        <w:rPr>
          <w:rFonts w:eastAsia="Batang"/>
        </w:rPr>
      </w:pPr>
      <w:r w:rsidRPr="005028D7">
        <w:rPr>
          <w:rFonts w:eastAsia="Batang"/>
        </w:rPr>
        <w:t xml:space="preserve">When the (V-)PCF receives an Namf_Communication_N1N2MessageTransfer failure response as defined in subclause 5.2.2.3.1.2 of 3GPP TS 29.518 [14], or an N1N2 Transfer Failure Notification as defined in subclause 5.2.2.3.2 of 3GPP TS 29.518 [14], </w:t>
      </w:r>
      <w:r w:rsidRPr="005028D7">
        <w:rPr>
          <w:rFonts w:eastAsia="Batang"/>
          <w:lang w:eastAsia="zh-CN"/>
        </w:rPr>
        <w:t xml:space="preserve">the (V-)PCF shall </w:t>
      </w:r>
      <w:r w:rsidRPr="005028D7">
        <w:rPr>
          <w:rFonts w:eastAsia="Batang"/>
        </w:rPr>
        <w:t>stop the supervision timer specified in Annex D of 3GPP TS 24.501 [15] corresponding to the affected PTIs. For the N1N2 Transfer Failure Notification case, the (V-)PCF determines the affected PTIs allocated by the V-PCF based on the resource URI within the "</w:t>
      </w:r>
      <w:r w:rsidRPr="005028D7">
        <w:rPr>
          <w:rFonts w:eastAsia="Batang"/>
          <w:lang w:eastAsia="zh-CN"/>
        </w:rPr>
        <w:t>n1n2MsgDataUri" attribute of the N1N2MsgTxfrFailureNotification data structure as defined in subclause</w:t>
      </w:r>
      <w:r w:rsidRPr="005028D7">
        <w:rPr>
          <w:rFonts w:eastAsia="Batang"/>
          <w:lang w:val="en-US" w:eastAsia="zh-CN"/>
        </w:rPr>
        <w:t> </w:t>
      </w:r>
      <w:r w:rsidRPr="005028D7">
        <w:rPr>
          <w:rFonts w:eastAsia="Batang"/>
        </w:rPr>
        <w:t>6.1.6.2.30 of 3GPP TS 29.518 [14]</w:t>
      </w:r>
      <w:r w:rsidRPr="005028D7">
        <w:rPr>
          <w:rFonts w:eastAsia="Batang"/>
          <w:lang w:eastAsia="zh-CN"/>
        </w:rPr>
        <w:t>.</w:t>
      </w:r>
    </w:p>
    <w:p w14:paraId="197E04DE" w14:textId="77777777" w:rsidR="005028D7" w:rsidRPr="005028D7" w:rsidRDefault="005028D7" w:rsidP="005028D7">
      <w:pPr>
        <w:keepLines/>
        <w:ind w:left="1135" w:hanging="851"/>
        <w:rPr>
          <w:rFonts w:eastAsia="Batang"/>
        </w:rPr>
      </w:pPr>
      <w:r w:rsidRPr="005028D7">
        <w:rPr>
          <w:rFonts w:eastAsia="Batang"/>
        </w:rPr>
        <w:t>NOTE:</w:t>
      </w:r>
      <w:r w:rsidRPr="005028D7">
        <w:rPr>
          <w:rFonts w:eastAsia="Batang"/>
        </w:rP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Pr="005028D7">
        <w:rPr>
          <w:rFonts w:eastAsia="Batang"/>
          <w:lang w:eastAsia="zh-CN"/>
        </w:rPr>
        <w:t>n1n2MsgDataUri" attribute</w:t>
      </w:r>
      <w:r w:rsidRPr="005028D7">
        <w:rPr>
          <w:rFonts w:eastAsia="Batang"/>
        </w:rPr>
        <w:t xml:space="preserve"> of and N1N2 Transfer Failure Notification. And then the V-PCF determines the affected PTIs related with the resource URI.</w:t>
      </w:r>
    </w:p>
    <w:p w14:paraId="128D6695" w14:textId="77777777" w:rsidR="005028D7" w:rsidRPr="005028D7" w:rsidRDefault="005028D7" w:rsidP="005028D7">
      <w:pPr>
        <w:rPr>
          <w:rFonts w:eastAsia="Batang"/>
        </w:rPr>
      </w:pPr>
      <w:r w:rsidRPr="005028D7">
        <w:rPr>
          <w:rFonts w:eastAsia="Batang"/>
        </w:rPr>
        <w:t>For the roaming case and if the V-PCF determines that the affected UE policy is related with the UE policy delivered by the H-PCF, the V-PCF shall send the POST message as defined in subclause 4.2.3.1 to notify the H-PCF of the failure of UE policy transfer by including the "</w:t>
      </w:r>
      <w:r w:rsidRPr="005028D7">
        <w:rPr>
          <w:rFonts w:eastAsia="Batang" w:hint="eastAsia"/>
          <w:noProof/>
          <w:lang w:eastAsia="zh-CN"/>
        </w:rPr>
        <w:t>uePolTransFai</w:t>
      </w:r>
      <w:r w:rsidRPr="005028D7">
        <w:rPr>
          <w:rFonts w:eastAsia="Batang"/>
          <w:noProof/>
          <w:lang w:eastAsia="zh-CN"/>
        </w:rPr>
        <w:t>l</w:t>
      </w:r>
      <w:r w:rsidRPr="005028D7">
        <w:rPr>
          <w:rFonts w:eastAsia="Batang" w:hint="eastAsia"/>
          <w:noProof/>
          <w:lang w:eastAsia="zh-CN"/>
        </w:rPr>
        <w:t>Notif</w:t>
      </w:r>
      <w:r w:rsidRPr="005028D7">
        <w:rPr>
          <w:rFonts w:eastAsia="Batang"/>
          <w:noProof/>
          <w:lang w:eastAsia="zh-CN"/>
        </w:rPr>
        <w:t xml:space="preserve">" attribute within the </w:t>
      </w:r>
      <w:r w:rsidRPr="005028D7">
        <w:rPr>
          <w:rFonts w:eastAsia="Batang"/>
          <w:noProof/>
        </w:rPr>
        <w:t>PolicyAssociationUpdateRequest data structure</w:t>
      </w:r>
      <w:r w:rsidRPr="005028D7">
        <w:rPr>
          <w:rFonts w:eastAsia="Batang"/>
        </w:rPr>
        <w:t xml:space="preserve">. Within the </w:t>
      </w:r>
      <w:r w:rsidRPr="005028D7">
        <w:rPr>
          <w:rFonts w:eastAsia="Batang"/>
          <w:noProof/>
        </w:rPr>
        <w:t>UePolicyTransferFailureNotification</w:t>
      </w:r>
      <w:r w:rsidRPr="005028D7">
        <w:rPr>
          <w:rFonts w:eastAsia="Batang"/>
        </w:rPr>
        <w:t xml:space="preserve"> data structure, the V-PCF shall include the cause of the </w:t>
      </w:r>
      <w:r w:rsidRPr="005028D7">
        <w:rPr>
          <w:rFonts w:eastAsia="Batang"/>
          <w:lang w:eastAsia="zh-CN"/>
        </w:rPr>
        <w:t>UE Policy Transfer Failure within the "cause" attribute and the PTI(s</w:t>
      </w:r>
      <w:r w:rsidRPr="005028D7">
        <w:rPr>
          <w:rFonts w:eastAsia="Batang" w:hint="eastAsia"/>
          <w:lang w:eastAsia="zh-CN"/>
        </w:rPr>
        <w:t>)</w:t>
      </w:r>
      <w:r w:rsidRPr="005028D7">
        <w:rPr>
          <w:rFonts w:eastAsia="Batang"/>
          <w:lang w:eastAsia="zh-CN"/>
        </w:rPr>
        <w:t xml:space="preserve"> </w:t>
      </w:r>
      <w:r w:rsidRPr="005028D7">
        <w:rPr>
          <w:rFonts w:eastAsia="Batang" w:hint="eastAsia"/>
          <w:lang w:eastAsia="zh-CN"/>
        </w:rPr>
        <w:t>allocated by the H-PCF corresponding to the PTI</w:t>
      </w:r>
      <w:r w:rsidRPr="005028D7">
        <w:rPr>
          <w:rFonts w:eastAsia="Batang"/>
          <w:lang w:eastAsia="zh-CN"/>
        </w:rPr>
        <w:t>(s)</w:t>
      </w:r>
      <w:r w:rsidRPr="005028D7">
        <w:rPr>
          <w:rFonts w:eastAsia="Batang" w:hint="eastAsia"/>
          <w:lang w:eastAsia="zh-CN"/>
        </w:rPr>
        <w:t xml:space="preserve"> allocated by the V-PCF</w:t>
      </w:r>
      <w:r w:rsidRPr="005028D7">
        <w:rPr>
          <w:rFonts w:eastAsia="Batang"/>
          <w:lang w:eastAsia="zh-CN"/>
        </w:rPr>
        <w:t xml:space="preserve"> within the "ptis" attribute. The H-PCF shall </w:t>
      </w:r>
      <w:r w:rsidRPr="005028D7">
        <w:rPr>
          <w:rFonts w:eastAsia="Batang"/>
        </w:rPr>
        <w:t>stop the supervision timer corresponding to the affected PTIs.</w:t>
      </w:r>
    </w:p>
    <w:p w14:paraId="55A522DE" w14:textId="77777777" w:rsidR="005028D7" w:rsidRPr="005028D7" w:rsidRDefault="005028D7" w:rsidP="005028D7">
      <w:pPr>
        <w:rPr>
          <w:rFonts w:eastAsia="Batang"/>
          <w:lang w:eastAsia="zh-CN"/>
        </w:rPr>
      </w:pPr>
      <w:r w:rsidRPr="005028D7">
        <w:rPr>
          <w:rFonts w:eastAsia="Batang"/>
        </w:rPr>
        <w:lastRenderedPageBreak/>
        <w:t>In the failure case described above, the (H-)(V-)PCF may provision the policy control request trigger "</w:t>
      </w:r>
      <w:r w:rsidRPr="005028D7">
        <w:rPr>
          <w:rFonts w:eastAsia="Batang" w:hint="eastAsia"/>
          <w:noProof/>
          <w:lang w:eastAsia="zh-CN"/>
        </w:rPr>
        <w:t>CON_ST</w:t>
      </w:r>
      <w:r w:rsidRPr="005028D7">
        <w:rPr>
          <w:rFonts w:eastAsia="Batang"/>
          <w:noProof/>
          <w:lang w:eastAsia="zh-CN"/>
        </w:rPr>
        <w:t>ATE</w:t>
      </w:r>
      <w:r w:rsidRPr="005028D7">
        <w:rPr>
          <w:rFonts w:eastAsia="Batang" w:hint="eastAsia"/>
          <w:noProof/>
          <w:lang w:eastAsia="zh-CN"/>
        </w:rPr>
        <w:t>_CH</w:t>
      </w:r>
      <w:r w:rsidRPr="005028D7">
        <w:rPr>
          <w:rFonts w:eastAsia="Batang"/>
        </w:rPr>
        <w:t xml:space="preserve">" if not provisioned yet. Upon receiving the notification of UE </w:t>
      </w:r>
      <w:r w:rsidRPr="005028D7">
        <w:rPr>
          <w:rFonts w:eastAsia="Batang" w:cs="Arial"/>
          <w:szCs w:val="18"/>
        </w:rPr>
        <w:t>connectivity state change</w:t>
      </w:r>
      <w:r w:rsidRPr="005028D7">
        <w:rPr>
          <w:rFonts w:eastAsia="Batang"/>
          <w:noProof/>
        </w:rPr>
        <w:t xml:space="preserve"> indicating </w:t>
      </w:r>
      <w:r w:rsidRPr="005028D7">
        <w:rPr>
          <w:rFonts w:eastAsia="Batang"/>
        </w:rPr>
        <w:t>that the UE enters the CM-Connected state, the (H-)(V-)PCF</w:t>
      </w:r>
      <w:r w:rsidRPr="005028D7">
        <w:rPr>
          <w:rFonts w:eastAsia="Batang" w:hint="eastAsia"/>
          <w:lang w:eastAsia="zh-CN"/>
        </w:rPr>
        <w:t xml:space="preserve"> </w:t>
      </w:r>
      <w:r w:rsidRPr="005028D7">
        <w:rPr>
          <w:rFonts w:eastAsia="Batang"/>
        </w:rPr>
        <w:t>may retry to deliver the UE Policy</w:t>
      </w:r>
      <w:r w:rsidRPr="005028D7">
        <w:rPr>
          <w:rFonts w:eastAsia="Batang" w:hint="eastAsia"/>
          <w:lang w:eastAsia="zh-CN"/>
        </w:rPr>
        <w:t>.</w:t>
      </w:r>
    </w:p>
    <w:p w14:paraId="7F172891" w14:textId="77777777" w:rsidR="00F12A0D" w:rsidRPr="005028D7" w:rsidRDefault="00F12A0D" w:rsidP="00A913F3">
      <w:pPr>
        <w:rPr>
          <w:rFonts w:eastAsia="宋体"/>
        </w:rPr>
      </w:pPr>
    </w:p>
    <w:p w14:paraId="03285CA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F1E200" w14:textId="563CE8C8" w:rsidR="00ED6170" w:rsidRPr="00ED6170" w:rsidRDefault="00ED6170" w:rsidP="00ED6170">
      <w:pPr>
        <w:keepNext/>
        <w:keepLines/>
        <w:spacing w:before="120"/>
        <w:ind w:left="1985" w:hanging="1985"/>
        <w:outlineLvl w:val="5"/>
        <w:rPr>
          <w:ins w:id="347" w:author="Huawei [AEM] 03-2021" w:date="2021-03-27T01:51:00Z"/>
          <w:rFonts w:ascii="Arial" w:eastAsia="宋体" w:hAnsi="Arial"/>
          <w:lang w:eastAsia="x-none"/>
        </w:rPr>
      </w:pPr>
      <w:bookmarkStart w:id="348" w:name="_Toc34222292"/>
      <w:bookmarkStart w:id="349" w:name="_Toc36040475"/>
      <w:bookmarkStart w:id="350" w:name="_Toc39134404"/>
      <w:bookmarkStart w:id="351" w:name="_Toc43283351"/>
      <w:bookmarkStart w:id="352" w:name="_Toc45134391"/>
      <w:bookmarkStart w:id="353" w:name="_Toc49929991"/>
      <w:bookmarkStart w:id="354" w:name="_Toc50024111"/>
      <w:bookmarkStart w:id="355" w:name="_Toc51763599"/>
      <w:bookmarkStart w:id="356" w:name="_Toc56594463"/>
      <w:bookmarkStart w:id="357" w:name="_Toc67493805"/>
      <w:ins w:id="358" w:author="Huawei [AEM] 03-2021" w:date="2021-03-27T01:51:00Z">
        <w:r w:rsidRPr="00ED6170">
          <w:rPr>
            <w:rFonts w:ascii="Arial" w:eastAsia="宋体" w:hAnsi="Arial"/>
            <w:lang w:eastAsia="x-none"/>
          </w:rPr>
          <w:t>4.2.2.2.1.</w:t>
        </w:r>
      </w:ins>
      <w:ins w:id="359" w:author="Huawei [AEM] 03-2021" w:date="2021-03-27T02:07:00Z">
        <w:r w:rsidR="001927E6" w:rsidRPr="001927E6">
          <w:rPr>
            <w:rFonts w:ascii="Arial" w:eastAsia="宋体" w:hAnsi="Arial"/>
            <w:highlight w:val="yellow"/>
            <w:lang w:eastAsia="x-none"/>
          </w:rPr>
          <w:t>x</w:t>
        </w:r>
      </w:ins>
      <w:ins w:id="360" w:author="Huawei [AEM] 03-2021" w:date="2021-03-27T01:51:00Z">
        <w:r w:rsidRPr="00ED6170">
          <w:rPr>
            <w:rFonts w:ascii="Arial" w:eastAsia="宋体" w:hAnsi="Arial"/>
            <w:lang w:eastAsia="x-none"/>
          </w:rPr>
          <w:tab/>
          <w:t xml:space="preserve">Provisioning of </w:t>
        </w:r>
      </w:ins>
      <w:ins w:id="361" w:author="Huawei [AEM] 03-2021" w:date="2021-03-27T01:52:00Z">
        <w:r>
          <w:rPr>
            <w:rFonts w:ascii="Arial" w:eastAsia="宋体" w:hAnsi="Arial"/>
            <w:lang w:eastAsia="x-none"/>
          </w:rPr>
          <w:t>ProSe</w:t>
        </w:r>
      </w:ins>
      <w:ins w:id="362" w:author="Huawei [AEM] 03-2021" w:date="2021-03-27T01:51:00Z">
        <w:r w:rsidRPr="00ED6170">
          <w:rPr>
            <w:rFonts w:ascii="Arial" w:eastAsia="宋体" w:hAnsi="Arial"/>
            <w:lang w:eastAsia="x-none"/>
          </w:rPr>
          <w:t xml:space="preserve"> Policy</w:t>
        </w:r>
        <w:bookmarkEnd w:id="348"/>
        <w:bookmarkEnd w:id="349"/>
        <w:bookmarkEnd w:id="350"/>
        <w:bookmarkEnd w:id="351"/>
        <w:bookmarkEnd w:id="352"/>
        <w:bookmarkEnd w:id="353"/>
        <w:bookmarkEnd w:id="354"/>
        <w:bookmarkEnd w:id="355"/>
        <w:bookmarkEnd w:id="356"/>
        <w:bookmarkEnd w:id="357"/>
      </w:ins>
    </w:p>
    <w:p w14:paraId="01780706" w14:textId="48FC8854" w:rsidR="00ED6170" w:rsidRPr="00ED6170" w:rsidRDefault="00ED6170" w:rsidP="00ED6170">
      <w:pPr>
        <w:rPr>
          <w:ins w:id="363" w:author="Huawei [AEM] 03-2021" w:date="2021-03-27T01:51:00Z"/>
          <w:rFonts w:eastAsia="Batang"/>
        </w:rPr>
      </w:pPr>
      <w:ins w:id="364" w:author="Huawei [AEM] 03-2021" w:date="2021-03-27T01:51:00Z">
        <w:r w:rsidRPr="00ED6170">
          <w:rPr>
            <w:rFonts w:eastAsia="Batang" w:hint="eastAsia"/>
            <w:lang w:eastAsia="zh-CN"/>
          </w:rPr>
          <w:t>W</w:t>
        </w:r>
        <w:r w:rsidRPr="00ED6170">
          <w:rPr>
            <w:rFonts w:eastAsia="Batang"/>
            <w:lang w:eastAsia="zh-CN"/>
          </w:rPr>
          <w:t>hen the UE</w:t>
        </w:r>
        <w:r w:rsidRPr="00ED6170">
          <w:rPr>
            <w:rFonts w:eastAsia="Batang"/>
          </w:rPr>
          <w:t xml:space="preserve"> registers to the network, if the AMF receives the PC5 capability for </w:t>
        </w:r>
      </w:ins>
      <w:ins w:id="365" w:author="Huawei [AEM] 03-2021" w:date="2021-03-27T01:52:00Z">
        <w:r>
          <w:rPr>
            <w:rFonts w:eastAsia="Batang"/>
          </w:rPr>
          <w:t>ProSe</w:t>
        </w:r>
      </w:ins>
      <w:ins w:id="366" w:author="Huawei [AEM] 03-2021" w:date="2021-03-27T22:03:00Z">
        <w:r w:rsidR="006A0349">
          <w:rPr>
            <w:rFonts w:eastAsia="Batang"/>
          </w:rPr>
          <w:t xml:space="preserve"> communications</w:t>
        </w:r>
      </w:ins>
      <w:ins w:id="367" w:author="Huawei [AEM] 03-2021" w:date="2021-03-27T01:51:00Z">
        <w:r w:rsidRPr="00ED6170">
          <w:rPr>
            <w:rFonts w:eastAsia="Batang"/>
          </w:rPr>
          <w:t xml:space="preserve"> in the Registration Request message from </w:t>
        </w:r>
      </w:ins>
      <w:ins w:id="368" w:author="Huawei [AEM] 03-2021" w:date="2021-03-27T01:52:00Z">
        <w:r>
          <w:rPr>
            <w:rFonts w:eastAsia="Batang"/>
          </w:rPr>
          <w:t xml:space="preserve">the </w:t>
        </w:r>
      </w:ins>
      <w:ins w:id="369" w:author="Huawei [AEM] 03-2021" w:date="2021-03-27T01:51:00Z">
        <w:r w:rsidRPr="00ED6170">
          <w:rPr>
            <w:rFonts w:eastAsia="Batang"/>
          </w:rPr>
          <w:t>UE</w:t>
        </w:r>
      </w:ins>
      <w:ins w:id="370" w:author="Huawei [AEM] 03-2021" w:date="2021-03-27T11:46:00Z">
        <w:r w:rsidR="006A0349">
          <w:rPr>
            <w:rFonts w:eastAsia="Batang"/>
          </w:rPr>
          <w:t xml:space="preserve"> and the "</w:t>
        </w:r>
        <w:r w:rsidR="006570C6">
          <w:rPr>
            <w:rFonts w:eastAsia="Batang"/>
          </w:rPr>
          <w:t>P</w:t>
        </w:r>
      </w:ins>
      <w:ins w:id="371" w:author="Huawei [AEM] 03-2021" w:date="2021-03-27T13:57:00Z">
        <w:r w:rsidR="004019D1">
          <w:rPr>
            <w:rFonts w:eastAsia="Batang"/>
          </w:rPr>
          <w:t>ro</w:t>
        </w:r>
      </w:ins>
      <w:ins w:id="372" w:author="Huawei [AEM] 03-2021" w:date="2021-03-27T11:46:00Z">
        <w:r w:rsidR="006570C6">
          <w:rPr>
            <w:rFonts w:eastAsia="Batang"/>
          </w:rPr>
          <w:t>S</w:t>
        </w:r>
      </w:ins>
      <w:ins w:id="373" w:author="Huawei [AEM] 03-2021" w:date="2021-03-27T13:57:00Z">
        <w:r w:rsidR="004019D1">
          <w:rPr>
            <w:rFonts w:eastAsia="Batang"/>
          </w:rPr>
          <w:t>e</w:t>
        </w:r>
      </w:ins>
      <w:ins w:id="374" w:author="Huawei [AEM] 03-2021" w:date="2021-03-27T11:46:00Z">
        <w:r w:rsidR="006570C6">
          <w:rPr>
            <w:rFonts w:eastAsia="Batang"/>
          </w:rPr>
          <w:t>" feature is supported, as defined in subclause 5.8</w:t>
        </w:r>
      </w:ins>
      <w:ins w:id="375" w:author="Huawei [AEM] 03-2021" w:date="2021-03-27T01:51:00Z">
        <w:r w:rsidRPr="00ED6170">
          <w:rPr>
            <w:rFonts w:eastAsia="Batang"/>
          </w:rPr>
          <w:t xml:space="preserve">, the AMF further reports </w:t>
        </w:r>
      </w:ins>
      <w:ins w:id="376" w:author="Huawei [AEM] 03-2021" w:date="2021-03-27T01:53:00Z">
        <w:r>
          <w:rPr>
            <w:rFonts w:eastAsia="Batang"/>
          </w:rPr>
          <w:t xml:space="preserve">to the PCF </w:t>
        </w:r>
      </w:ins>
      <w:ins w:id="377" w:author="Huawei [AEM] 03-2021" w:date="2021-03-27T01:51:00Z">
        <w:r w:rsidRPr="00ED6170">
          <w:rPr>
            <w:rFonts w:eastAsia="Batang"/>
          </w:rPr>
          <w:t>th</w:t>
        </w:r>
      </w:ins>
      <w:ins w:id="378" w:author="Huawei [AEM] 03-2021" w:date="2021-03-27T01:52:00Z">
        <w:r>
          <w:rPr>
            <w:rFonts w:eastAsia="Batang"/>
          </w:rPr>
          <w:t>is</w:t>
        </w:r>
      </w:ins>
      <w:ins w:id="379" w:author="Huawei [AEM] 03-2021" w:date="2021-03-27T01:51:00Z">
        <w:r w:rsidRPr="00ED6170">
          <w:rPr>
            <w:rFonts w:eastAsia="Batang"/>
          </w:rPr>
          <w:t xml:space="preserve"> PC5 capability for </w:t>
        </w:r>
      </w:ins>
      <w:ins w:id="380" w:author="Huawei [AEM] 03-2021" w:date="2021-03-27T01:52:00Z">
        <w:r>
          <w:rPr>
            <w:rFonts w:eastAsia="Batang"/>
          </w:rPr>
          <w:t xml:space="preserve">ProSe </w:t>
        </w:r>
      </w:ins>
      <w:ins w:id="381" w:author="Huawei [AEM] 03-2021" w:date="2021-03-27T22:03:00Z">
        <w:r w:rsidR="006A0349">
          <w:rPr>
            <w:rFonts w:eastAsia="Batang"/>
          </w:rPr>
          <w:t xml:space="preserve">communications </w:t>
        </w:r>
      </w:ins>
      <w:ins w:id="382" w:author="Huawei [AEM] 03-2021" w:date="2021-03-27T01:52:00Z">
        <w:r>
          <w:rPr>
            <w:rFonts w:eastAsia="Batang"/>
          </w:rPr>
          <w:t>of the UE</w:t>
        </w:r>
      </w:ins>
      <w:ins w:id="383" w:author="Huawei [AEM] 03-2021" w:date="2021-03-27T01:51:00Z">
        <w:r w:rsidRPr="00ED6170">
          <w:rPr>
            <w:rFonts w:eastAsia="Batang"/>
          </w:rPr>
          <w:t xml:space="preserve"> within the "</w:t>
        </w:r>
        <w:r w:rsidRPr="00F40E96">
          <w:rPr>
            <w:rFonts w:eastAsia="Batang"/>
          </w:rPr>
          <w:t>pc5</w:t>
        </w:r>
      </w:ins>
      <w:ins w:id="384" w:author="Huawei [AEM] 03-2021" w:date="2021-03-27T01:55:00Z">
        <w:r w:rsidRPr="00F40E96">
          <w:rPr>
            <w:rFonts w:eastAsia="Batang"/>
          </w:rPr>
          <w:t>ProSe</w:t>
        </w:r>
      </w:ins>
      <w:ins w:id="385" w:author="Huawei [AEM] 03-2021" w:date="2021-03-27T01:51:00Z">
        <w:r w:rsidRPr="00F40E96">
          <w:rPr>
            <w:rFonts w:eastAsia="Batang"/>
          </w:rPr>
          <w:t>Capab</w:t>
        </w:r>
        <w:r w:rsidRPr="00ED6170">
          <w:rPr>
            <w:rFonts w:eastAsia="Batang"/>
          </w:rPr>
          <w:t>" attribute</w:t>
        </w:r>
        <w:r>
          <w:rPr>
            <w:rFonts w:eastAsia="Batang"/>
          </w:rPr>
          <w:t xml:space="preserve">, </w:t>
        </w:r>
        <w:r w:rsidRPr="00ED6170">
          <w:rPr>
            <w:rFonts w:eastAsia="Batang"/>
          </w:rPr>
          <w:t xml:space="preserve">as </w:t>
        </w:r>
      </w:ins>
      <w:ins w:id="386" w:author="Huawei [AEM] 03-2021" w:date="2021-03-27T01:53:00Z">
        <w:r>
          <w:rPr>
            <w:rFonts w:eastAsia="Batang"/>
          </w:rPr>
          <w:t xml:space="preserve">per the procedures </w:t>
        </w:r>
      </w:ins>
      <w:ins w:id="387" w:author="Huawei [AEM] 03-2021" w:date="2021-03-27T01:51:00Z">
        <w:r w:rsidRPr="00ED6170">
          <w:rPr>
            <w:rFonts w:eastAsia="Batang"/>
          </w:rPr>
          <w:t xml:space="preserve">defined in subclause 4.2.2.1. The PCF may determine the </w:t>
        </w:r>
      </w:ins>
      <w:ins w:id="388" w:author="Huawei [AEM] 03-2021" w:date="2021-03-27T01:54:00Z">
        <w:r>
          <w:rPr>
            <w:rFonts w:eastAsia="Batang"/>
          </w:rPr>
          <w:t xml:space="preserve">support of </w:t>
        </w:r>
      </w:ins>
      <w:ins w:id="389" w:author="Huawei [AEM] 03-2021" w:date="2021-03-27T01:53:00Z">
        <w:r>
          <w:rPr>
            <w:rFonts w:eastAsia="Batang"/>
          </w:rPr>
          <w:t>ProSe</w:t>
        </w:r>
      </w:ins>
      <w:ins w:id="390" w:author="Huawei [AEM] 03-2021" w:date="2021-03-27T01:51:00Z">
        <w:r w:rsidRPr="00ED6170">
          <w:rPr>
            <w:rFonts w:eastAsia="Batang"/>
          </w:rPr>
          <w:t xml:space="preserve"> </w:t>
        </w:r>
      </w:ins>
      <w:ins w:id="391" w:author="Huawei [AEM] 03-2021" w:date="2021-03-27T22:03:00Z">
        <w:r w:rsidR="006A0349">
          <w:rPr>
            <w:rFonts w:eastAsia="Batang"/>
          </w:rPr>
          <w:t xml:space="preserve">communications </w:t>
        </w:r>
      </w:ins>
      <w:ins w:id="392" w:author="Huawei [AEM] 03-2021" w:date="2021-03-27T01:51:00Z">
        <w:r w:rsidRPr="00ED6170">
          <w:rPr>
            <w:rFonts w:eastAsia="Batang"/>
          </w:rPr>
          <w:t xml:space="preserve">over PC5 interface based on the received UE's PC5 capability for </w:t>
        </w:r>
      </w:ins>
      <w:ins w:id="393" w:author="Huawei [AEM] 03-2021" w:date="2021-03-27T01:54:00Z">
        <w:r>
          <w:rPr>
            <w:rFonts w:eastAsia="Batang"/>
          </w:rPr>
          <w:t>ProSe</w:t>
        </w:r>
      </w:ins>
      <w:ins w:id="394" w:author="Huawei [AEM] 03-2021" w:date="2021-03-27T22:04:00Z">
        <w:r w:rsidR="006A0349">
          <w:rPr>
            <w:rFonts w:eastAsia="Batang"/>
          </w:rPr>
          <w:t xml:space="preserve"> communications</w:t>
        </w:r>
      </w:ins>
      <w:ins w:id="395" w:author="Huawei [AEM] 03-2021" w:date="2021-03-27T01:51:00Z">
        <w:r w:rsidRPr="00ED6170">
          <w:rPr>
            <w:rFonts w:eastAsia="Batang"/>
          </w:rPr>
          <w:t>,</w:t>
        </w:r>
        <w:r w:rsidRPr="00ED6170">
          <w:rPr>
            <w:rFonts w:eastAsia="Batang"/>
            <w:noProof/>
          </w:rPr>
          <w:t xml:space="preserve"> </w:t>
        </w:r>
        <w:r w:rsidRPr="00ED6170">
          <w:rPr>
            <w:rFonts w:eastAsia="Batang"/>
          </w:rPr>
          <w:t xml:space="preserve">the </w:t>
        </w:r>
        <w:r w:rsidRPr="00ED6170">
          <w:rPr>
            <w:rFonts w:eastAsia="Batang"/>
            <w:lang w:eastAsia="zh-CN"/>
          </w:rPr>
          <w:t xml:space="preserve">Service specific parameter information </w:t>
        </w:r>
        <w:r w:rsidRPr="00ED6170">
          <w:rPr>
            <w:rFonts w:eastAsia="Batang"/>
            <w:noProof/>
          </w:rPr>
          <w:t xml:space="preserve">retrieved from </w:t>
        </w:r>
      </w:ins>
      <w:ins w:id="396" w:author="Huawei [AEM] 03-2021" w:date="2021-03-27T01:54:00Z">
        <w:r>
          <w:rPr>
            <w:rFonts w:eastAsia="Batang"/>
            <w:noProof/>
          </w:rPr>
          <w:t xml:space="preserve">the </w:t>
        </w:r>
      </w:ins>
      <w:ins w:id="397" w:author="Huawei [AEM] 03-2021" w:date="2021-03-27T01:51:00Z">
        <w:r w:rsidRPr="00ED6170">
          <w:rPr>
            <w:rFonts w:eastAsia="Batang"/>
          </w:rPr>
          <w:t>UE's Application Data</w:t>
        </w:r>
        <w:r w:rsidRPr="00ED6170">
          <w:rPr>
            <w:rFonts w:eastAsia="Batang"/>
            <w:noProof/>
          </w:rPr>
          <w:t xml:space="preserve"> in the </w:t>
        </w:r>
        <w:r w:rsidRPr="009B5A25">
          <w:rPr>
            <w:rFonts w:eastAsia="Batang"/>
            <w:noProof/>
          </w:rPr>
          <w:t xml:space="preserve">UDR as defined in </w:t>
        </w:r>
        <w:r w:rsidRPr="009B5A25">
          <w:rPr>
            <w:rFonts w:eastAsia="Batang"/>
          </w:rPr>
          <w:t xml:space="preserve">subclause 6.2.15 of </w:t>
        </w:r>
        <w:r w:rsidRPr="009B5A25">
          <w:rPr>
            <w:rFonts w:eastAsia="Batang"/>
            <w:lang w:eastAsia="zh-CN"/>
          </w:rPr>
          <w:t>3GPP TS 29.519 [</w:t>
        </w:r>
        <w:r w:rsidRPr="009B5A25">
          <w:rPr>
            <w:rFonts w:eastAsia="Batang"/>
            <w:lang w:val="en-US" w:eastAsia="zh-CN"/>
          </w:rPr>
          <w:t>17]</w:t>
        </w:r>
        <w:r w:rsidRPr="009B5A25">
          <w:rPr>
            <w:rFonts w:eastAsia="Batang"/>
          </w:rPr>
          <w:t xml:space="preserve"> and the operator’s policy.</w:t>
        </w:r>
      </w:ins>
    </w:p>
    <w:p w14:paraId="74B22FAB" w14:textId="10FAF841" w:rsidR="00ED6170" w:rsidRDefault="00ED6170" w:rsidP="00ED6170">
      <w:pPr>
        <w:rPr>
          <w:ins w:id="398" w:author="Huawei [AEM] 03-2021" w:date="2021-03-27T21:09:00Z"/>
          <w:rFonts w:eastAsia="Batang"/>
          <w:noProof/>
          <w:lang w:eastAsia="zh-CN"/>
        </w:rPr>
      </w:pPr>
      <w:ins w:id="399" w:author="Huawei [AEM] 03-2021" w:date="2021-03-27T01:51:00Z">
        <w:r w:rsidRPr="009B5A25">
          <w:rPr>
            <w:rFonts w:eastAsia="Batang"/>
          </w:rPr>
          <w:t xml:space="preserve">If the UE supports </w:t>
        </w:r>
      </w:ins>
      <w:ins w:id="400" w:author="Huawei [AEM] 03-2021" w:date="2021-03-27T01:55:00Z">
        <w:r w:rsidR="006C4C2B" w:rsidRPr="009B5A25">
          <w:rPr>
            <w:rFonts w:eastAsia="Batang"/>
          </w:rPr>
          <w:t>ProSe</w:t>
        </w:r>
      </w:ins>
      <w:ins w:id="401" w:author="Huawei [AEM] 03-2021" w:date="2021-03-27T01:51:00Z">
        <w:r w:rsidRPr="009B5A25">
          <w:rPr>
            <w:rFonts w:eastAsia="Batang"/>
          </w:rPr>
          <w:t xml:space="preserve"> communication</w:t>
        </w:r>
      </w:ins>
      <w:ins w:id="402" w:author="Huawei [AEM] 03-2021" w:date="2021-03-27T21:10:00Z">
        <w:r w:rsidR="009D293C" w:rsidRPr="009B5A25">
          <w:rPr>
            <w:rFonts w:eastAsia="Batang"/>
          </w:rPr>
          <w:t>s</w:t>
        </w:r>
      </w:ins>
      <w:ins w:id="403" w:author="Huawei [AEM] 03-2021" w:date="2021-03-27T01:51:00Z">
        <w:r w:rsidRPr="009B5A25">
          <w:rPr>
            <w:rFonts w:eastAsia="Batang"/>
          </w:rPr>
          <w:t xml:space="preserve"> and it does not have valid </w:t>
        </w:r>
      </w:ins>
      <w:ins w:id="404" w:author="Huawei [AEM] 03-2021" w:date="2021-03-27T01:55:00Z">
        <w:r w:rsidR="006C4C2B" w:rsidRPr="009B5A25">
          <w:rPr>
            <w:rFonts w:eastAsia="Batang"/>
          </w:rPr>
          <w:t>P</w:t>
        </w:r>
      </w:ins>
      <w:ins w:id="405" w:author="Huawei [AEM] 03-2021" w:date="2021-03-27T21:58:00Z">
        <w:r w:rsidR="006A0349" w:rsidRPr="009B5A25">
          <w:rPr>
            <w:rFonts w:eastAsia="Batang"/>
          </w:rPr>
          <w:t>ro</w:t>
        </w:r>
      </w:ins>
      <w:ins w:id="406" w:author="Huawei [AEM] 03-2021" w:date="2021-03-27T01:55:00Z">
        <w:r w:rsidR="006C4C2B" w:rsidRPr="009B5A25">
          <w:rPr>
            <w:rFonts w:eastAsia="Batang"/>
          </w:rPr>
          <w:t>S</w:t>
        </w:r>
      </w:ins>
      <w:ins w:id="407" w:author="Huawei [AEM] 03-2021" w:date="2021-03-27T21:58:00Z">
        <w:r w:rsidR="006A0349" w:rsidRPr="009B5A25">
          <w:rPr>
            <w:rFonts w:eastAsia="Batang"/>
          </w:rPr>
          <w:t>e</w:t>
        </w:r>
      </w:ins>
      <w:ins w:id="408" w:author="Huawei [AEM] 03-2021" w:date="2021-03-27T01:51:00Z">
        <w:r w:rsidRPr="009B5A25">
          <w:rPr>
            <w:rFonts w:eastAsia="Batang"/>
          </w:rPr>
          <w:t xml:space="preserve">P, the UE includes </w:t>
        </w:r>
      </w:ins>
      <w:ins w:id="409" w:author="Huawei [AEM] 03-2021" w:date="2021-03-28T15:41:00Z">
        <w:r w:rsidR="00FC0B74" w:rsidRPr="009B5A25">
          <w:rPr>
            <w:rFonts w:eastAsia="Batang"/>
          </w:rPr>
          <w:t>a</w:t>
        </w:r>
      </w:ins>
      <w:ins w:id="410" w:author="Huawei [AEM] 03-2021" w:date="2021-03-27T01:51:00Z">
        <w:r w:rsidRPr="009B5A25">
          <w:rPr>
            <w:rFonts w:eastAsia="Batang"/>
          </w:rPr>
          <w:t xml:space="preserve"> "UE POLICY PROVISIONING REQUEST" message during</w:t>
        </w:r>
      </w:ins>
      <w:ins w:id="411" w:author="Huawei [AEM] 03-2021" w:date="2021-03-27T01:56:00Z">
        <w:r w:rsidR="006C4C2B" w:rsidRPr="009B5A25">
          <w:rPr>
            <w:rFonts w:eastAsia="Batang"/>
          </w:rPr>
          <w:t xml:space="preserve"> the</w:t>
        </w:r>
      </w:ins>
      <w:ins w:id="412" w:author="Huawei [AEM] 03-2021" w:date="2021-03-27T01:51:00Z">
        <w:r w:rsidRPr="009B5A25">
          <w:rPr>
            <w:rFonts w:eastAsia="Batang"/>
          </w:rPr>
          <w:t xml:space="preserve"> registration procedure. The "UE POLICY PROVISIONING REQUEST" message is transferred transparently </w:t>
        </w:r>
      </w:ins>
      <w:ins w:id="413" w:author="Huawei [AEM] 03-2021" w:date="2021-03-28T15:40:00Z">
        <w:r w:rsidR="00FC0B74" w:rsidRPr="009B5A25">
          <w:rPr>
            <w:rFonts w:eastAsia="Batang"/>
          </w:rPr>
          <w:t xml:space="preserve">by the AMF to the PCF </w:t>
        </w:r>
      </w:ins>
      <w:ins w:id="414" w:author="Huawei [AEM] 03-2021" w:date="2021-03-27T01:51:00Z">
        <w:r w:rsidRPr="009B5A25">
          <w:rPr>
            <w:rFonts w:eastAsia="Batang"/>
          </w:rPr>
          <w:t>within the "</w:t>
        </w:r>
        <w:r w:rsidRPr="009B5A25">
          <w:rPr>
            <w:rFonts w:eastAsia="Batang"/>
            <w:noProof/>
          </w:rPr>
          <w:t>uePolReq" attribute</w:t>
        </w:r>
        <w:r w:rsidRPr="009B5A25">
          <w:rPr>
            <w:rFonts w:eastAsia="Batang"/>
          </w:rPr>
          <w:t xml:space="preserve"> during the creation of a policy association as described in subclause</w:t>
        </w:r>
      </w:ins>
      <w:ins w:id="415" w:author="Huawei [AEM] 03-2021" w:date="2021-03-27T01:59:00Z">
        <w:r w:rsidR="006A7AB2" w:rsidRPr="009B5A25">
          <w:rPr>
            <w:rFonts w:eastAsia="Batang"/>
          </w:rPr>
          <w:t> </w:t>
        </w:r>
      </w:ins>
      <w:ins w:id="416" w:author="Huawei [AEM] 03-2021" w:date="2021-03-27T01:51:00Z">
        <w:r w:rsidRPr="009B5A25">
          <w:rPr>
            <w:rFonts w:eastAsia="Batang"/>
          </w:rPr>
          <w:t>4.2.2.1 or during the update of the policy association as described in subclause</w:t>
        </w:r>
      </w:ins>
      <w:ins w:id="417" w:author="Huawei [AEM] 03-2021" w:date="2021-03-27T01:59:00Z">
        <w:r w:rsidR="006A7AB2" w:rsidRPr="009B5A25">
          <w:rPr>
            <w:rFonts w:eastAsia="Batang"/>
          </w:rPr>
          <w:t> </w:t>
        </w:r>
      </w:ins>
      <w:ins w:id="418" w:author="Huawei [AEM] 03-2021" w:date="2021-03-27T01:51:00Z">
        <w:r w:rsidRPr="009B5A25">
          <w:rPr>
            <w:rFonts w:eastAsia="Batang"/>
          </w:rPr>
          <w:t xml:space="preserve">4.2.3.1. The PCF may </w:t>
        </w:r>
      </w:ins>
      <w:ins w:id="419" w:author="Huawei [AEM] 03-2021" w:date="2021-03-28T15:41:00Z">
        <w:r w:rsidR="00FC0B74" w:rsidRPr="009B5A25">
          <w:rPr>
            <w:rFonts w:eastAsia="Batang"/>
          </w:rPr>
          <w:t xml:space="preserve">either </w:t>
        </w:r>
      </w:ins>
      <w:ins w:id="420" w:author="Huawei [AEM] 03-2021" w:date="2021-03-27T01:51:00Z">
        <w:r w:rsidRPr="009B5A25">
          <w:rPr>
            <w:rFonts w:eastAsia="Batang"/>
          </w:rPr>
          <w:t xml:space="preserve">reject the request by sending </w:t>
        </w:r>
      </w:ins>
      <w:ins w:id="421" w:author="Huawei [AEM] 03-2021" w:date="2021-03-28T15:41:00Z">
        <w:r w:rsidR="00FC0B74" w:rsidRPr="009B5A25">
          <w:rPr>
            <w:rFonts w:eastAsia="Batang"/>
          </w:rPr>
          <w:t>back a</w:t>
        </w:r>
      </w:ins>
      <w:ins w:id="422" w:author="Huawei [AEM] 03-2021" w:date="2021-03-27T01:51:00Z">
        <w:r w:rsidRPr="009B5A25">
          <w:rPr>
            <w:rFonts w:eastAsia="Batang"/>
          </w:rPr>
          <w:t xml:space="preserve"> "UE POLICY PROVISIONING REJECT" message or provision the policy</w:t>
        </w:r>
      </w:ins>
      <w:ins w:id="423" w:author="Huawei [AEM] 03-2021" w:date="2021-03-27T02:00:00Z">
        <w:r w:rsidR="000F46FB" w:rsidRPr="009B5A25">
          <w:rPr>
            <w:rFonts w:eastAsia="Batang"/>
          </w:rPr>
          <w:t>,</w:t>
        </w:r>
      </w:ins>
      <w:ins w:id="424" w:author="Huawei [AEM] 03-2021" w:date="2021-03-27T01:51:00Z">
        <w:r w:rsidRPr="009B5A25">
          <w:rPr>
            <w:rFonts w:eastAsia="Batang"/>
          </w:rPr>
          <w:t xml:space="preserve"> as defined in subclause </w:t>
        </w:r>
        <w:r w:rsidRPr="009B5A25">
          <w:rPr>
            <w:rFonts w:eastAsia="Batang"/>
            <w:noProof/>
          </w:rPr>
          <w:t>4.2.2.2.1</w:t>
        </w:r>
      </w:ins>
      <w:ins w:id="425" w:author="Huawei [AEM] 03-2021" w:date="2021-03-27T02:00:00Z">
        <w:r w:rsidR="000F46FB" w:rsidRPr="009B5A25">
          <w:rPr>
            <w:rFonts w:eastAsia="Batang"/>
            <w:noProof/>
          </w:rPr>
          <w:t>,</w:t>
        </w:r>
      </w:ins>
      <w:ins w:id="426" w:author="Huawei [AEM] 03-2021" w:date="2021-03-27T01:51:00Z">
        <w:r w:rsidRPr="009B5A25">
          <w:rPr>
            <w:rFonts w:eastAsia="Batang"/>
            <w:noProof/>
          </w:rPr>
          <w:t xml:space="preserve"> based on </w:t>
        </w:r>
        <w:r w:rsidRPr="009B5A25">
          <w:rPr>
            <w:rFonts w:eastAsia="Batang"/>
          </w:rPr>
          <w:t xml:space="preserve">the </w:t>
        </w:r>
        <w:r w:rsidRPr="009B5A25">
          <w:rPr>
            <w:rFonts w:eastAsia="Batang"/>
            <w:lang w:eastAsia="zh-CN"/>
          </w:rPr>
          <w:t xml:space="preserve">Service specific parameter information </w:t>
        </w:r>
        <w:r w:rsidRPr="009B5A25">
          <w:rPr>
            <w:rFonts w:eastAsia="Batang"/>
            <w:noProof/>
          </w:rPr>
          <w:t xml:space="preserve">retrieved from </w:t>
        </w:r>
      </w:ins>
      <w:ins w:id="427" w:author="Huawei [AEM] 03-2021" w:date="2021-03-27T02:00:00Z">
        <w:r w:rsidR="000F46FB" w:rsidRPr="009B5A25">
          <w:rPr>
            <w:rFonts w:eastAsia="Batang"/>
            <w:noProof/>
          </w:rPr>
          <w:t xml:space="preserve">the </w:t>
        </w:r>
      </w:ins>
      <w:ins w:id="428" w:author="Huawei [AEM] 03-2021" w:date="2021-03-27T01:51:00Z">
        <w:r w:rsidRPr="009B5A25">
          <w:rPr>
            <w:rFonts w:eastAsia="Batang"/>
          </w:rPr>
          <w:t>UE's Application Data</w:t>
        </w:r>
        <w:r w:rsidRPr="009B5A25">
          <w:rPr>
            <w:rFonts w:eastAsia="Batang"/>
            <w:noProof/>
          </w:rPr>
          <w:t xml:space="preserve"> in the UDR as defined in </w:t>
        </w:r>
        <w:r w:rsidRPr="009B5A25">
          <w:rPr>
            <w:rFonts w:eastAsia="Batang"/>
          </w:rPr>
          <w:t xml:space="preserve">subclause 6.2.15 of </w:t>
        </w:r>
        <w:r w:rsidRPr="009B5A25">
          <w:rPr>
            <w:rFonts w:eastAsia="Batang"/>
            <w:lang w:eastAsia="zh-CN"/>
          </w:rPr>
          <w:t>3GPP TS 29.519 [</w:t>
        </w:r>
        <w:r w:rsidRPr="009B5A25">
          <w:rPr>
            <w:rFonts w:eastAsia="Batang"/>
            <w:lang w:val="en-US" w:eastAsia="zh-CN"/>
          </w:rPr>
          <w:t>17]</w:t>
        </w:r>
        <w:r w:rsidRPr="009B5A25">
          <w:rPr>
            <w:rFonts w:eastAsia="Batang"/>
            <w:noProof/>
          </w:rPr>
          <w:t xml:space="preserve"> and the operator’s policy</w:t>
        </w:r>
        <w:r w:rsidRPr="009B5A25">
          <w:rPr>
            <w:rFonts w:eastAsia="Batang" w:hint="eastAsia"/>
            <w:noProof/>
            <w:lang w:eastAsia="zh-CN"/>
          </w:rPr>
          <w:t>.</w:t>
        </w:r>
      </w:ins>
    </w:p>
    <w:p w14:paraId="66F6C101" w14:textId="3FB102E1" w:rsidR="009D293C" w:rsidRPr="00ED6170" w:rsidRDefault="009D293C" w:rsidP="006B5AAB">
      <w:pPr>
        <w:pStyle w:val="EditorsNote"/>
        <w:rPr>
          <w:ins w:id="429" w:author="Huawei [AEM] 03-2021" w:date="2021-03-27T01:51:00Z"/>
          <w:rFonts w:eastAsia="Batang"/>
        </w:rPr>
      </w:pPr>
      <w:ins w:id="430" w:author="Huawei [AEM] 03-2021" w:date="2021-03-27T21:09:00Z">
        <w:r>
          <w:rPr>
            <w:rFonts w:eastAsia="Batang"/>
          </w:rPr>
          <w:t>Editor's note:</w:t>
        </w:r>
        <w:r>
          <w:rPr>
            <w:rFonts w:eastAsia="Batang"/>
          </w:rPr>
          <w:tab/>
          <w:t xml:space="preserve"> </w:t>
        </w:r>
        <w:r w:rsidRPr="005028D7">
          <w:rPr>
            <w:rFonts w:eastAsia="Batang"/>
          </w:rPr>
          <w:t xml:space="preserve">The </w:t>
        </w:r>
      </w:ins>
      <w:ins w:id="431" w:author="Huawei [AEM] 03-2021" w:date="2021-03-27T21:10:00Z">
        <w:r w:rsidRPr="006C4C2B">
          <w:rPr>
            <w:rFonts w:eastAsia="Batang"/>
          </w:rPr>
          <w:t xml:space="preserve">"UE POLICY PROVISIONING REQUEST" </w:t>
        </w:r>
      </w:ins>
      <w:ins w:id="432" w:author="Huawei [AEM] 03-2021" w:date="2021-03-27T21:12:00Z">
        <w:r>
          <w:rPr>
            <w:rFonts w:eastAsia="Batang"/>
          </w:rPr>
          <w:t xml:space="preserve">and </w:t>
        </w:r>
        <w:r w:rsidRPr="00ED6170">
          <w:rPr>
            <w:rFonts w:eastAsia="Batang"/>
          </w:rPr>
          <w:t xml:space="preserve">the "UE POLICY PROVISIONING REJECT" </w:t>
        </w:r>
      </w:ins>
      <w:ins w:id="433" w:author="Huawei [AEM] 03-2021" w:date="2021-03-27T21:10:00Z">
        <w:r w:rsidRPr="006C4C2B">
          <w:rPr>
            <w:rFonts w:eastAsia="Batang"/>
          </w:rPr>
          <w:t>message</w:t>
        </w:r>
      </w:ins>
      <w:ins w:id="434" w:author="Huawei [AEM] 03-2021" w:date="2021-03-27T21:12:00Z">
        <w:r>
          <w:rPr>
            <w:rFonts w:eastAsia="Batang"/>
          </w:rPr>
          <w:t>s</w:t>
        </w:r>
      </w:ins>
      <w:ins w:id="435" w:author="Huawei [AEM] 03-2021" w:date="2021-03-27T21:10:00Z">
        <w:r>
          <w:rPr>
            <w:rFonts w:eastAsia="Batang"/>
          </w:rPr>
          <w:t xml:space="preserve"> and </w:t>
        </w:r>
      </w:ins>
      <w:ins w:id="436" w:author="Huawei [AEM] 03-2021" w:date="2021-03-28T15:31:00Z">
        <w:r w:rsidR="00CD5828">
          <w:rPr>
            <w:rFonts w:eastAsia="Batang"/>
          </w:rPr>
          <w:t xml:space="preserve">the </w:t>
        </w:r>
      </w:ins>
      <w:ins w:id="437" w:author="Huawei [AEM] 03-2021" w:date="2021-03-27T21:10:00Z">
        <w:r>
          <w:rPr>
            <w:rFonts w:eastAsia="Batang"/>
          </w:rPr>
          <w:t>associated procedures</w:t>
        </w:r>
      </w:ins>
      <w:ins w:id="438" w:author="Huawei [AEM] 03-2021" w:date="2021-03-28T15:31:00Z">
        <w:r w:rsidR="00CD5828">
          <w:rPr>
            <w:rFonts w:eastAsia="Batang"/>
          </w:rPr>
          <w:t xml:space="preserve"> and protocol details</w:t>
        </w:r>
      </w:ins>
      <w:ins w:id="439" w:author="Huawei [AEM] 03-2021" w:date="2021-03-27T21:10:00Z">
        <w:r>
          <w:rPr>
            <w:rFonts w:eastAsia="Batang"/>
          </w:rPr>
          <w:t xml:space="preserve"> for ProS</w:t>
        </w:r>
      </w:ins>
      <w:ins w:id="440" w:author="Huawei [AEM] 03-2021" w:date="2021-03-27T21:11:00Z">
        <w:r>
          <w:rPr>
            <w:rFonts w:eastAsia="Batang"/>
          </w:rPr>
          <w:t>e communications</w:t>
        </w:r>
      </w:ins>
      <w:ins w:id="441" w:author="Huawei [AEM] 03-2021" w:date="2021-03-27T21:09:00Z">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w:t>
        </w:r>
      </w:ins>
      <w:ins w:id="442" w:author="Huawei [AEM] 03-2021" w:date="2021-03-29T13:13:00Z">
        <w:r w:rsidR="00C622E5">
          <w:rPr>
            <w:rFonts w:eastAsia="Batang"/>
          </w:rPr>
          <w:t>4</w:t>
        </w:r>
      </w:ins>
      <w:ins w:id="443" w:author="Huawei [AEM] 03-2021" w:date="2021-03-27T21:11:00Z">
        <w:r>
          <w:rPr>
            <w:rFonts w:eastAsia="Batang"/>
          </w:rPr>
          <w:t>4</w:t>
        </w:r>
      </w:ins>
      <w:ins w:id="444" w:author="Huawei [AEM] 03-2021" w:date="2021-03-27T21:09:00Z">
        <w:r w:rsidRPr="005028D7">
          <w:rPr>
            <w:rFonts w:eastAsia="Batang"/>
          </w:rPr>
          <w:t> [</w:t>
        </w:r>
      </w:ins>
      <w:ins w:id="445" w:author="Huawei [AEM] 03-2021" w:date="2021-03-27T21:11:00Z">
        <w:r>
          <w:rPr>
            <w:rFonts w:eastAsia="Batang"/>
            <w:highlight w:val="yellow"/>
          </w:rPr>
          <w:t>yy</w:t>
        </w:r>
      </w:ins>
      <w:ins w:id="446" w:author="Huawei [AEM] 03-2021" w:date="2021-03-27T21:09:00Z">
        <w:r w:rsidRPr="005028D7">
          <w:rPr>
            <w:rFonts w:eastAsia="Batang"/>
          </w:rPr>
          <w:t>].</w:t>
        </w:r>
      </w:ins>
    </w:p>
    <w:p w14:paraId="2056C86F" w14:textId="77777777" w:rsidR="00F12A0D" w:rsidRPr="00ED6170" w:rsidRDefault="00F12A0D"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706269" w14:textId="4701D458" w:rsidR="00F50FEC" w:rsidRPr="00F50FEC" w:rsidRDefault="00F50FEC" w:rsidP="00F50FEC">
      <w:pPr>
        <w:keepNext/>
        <w:keepLines/>
        <w:spacing w:before="120"/>
        <w:ind w:left="1701" w:hanging="1701"/>
        <w:outlineLvl w:val="4"/>
        <w:rPr>
          <w:ins w:id="447" w:author="Huawei [AEM] 03-2021" w:date="2021-03-27T02:02:00Z"/>
          <w:rFonts w:ascii="Arial" w:eastAsia="Batang" w:hAnsi="Arial"/>
          <w:noProof/>
          <w:sz w:val="22"/>
        </w:rPr>
      </w:pPr>
      <w:bookmarkStart w:id="448" w:name="_Toc34222295"/>
      <w:bookmarkStart w:id="449" w:name="_Toc36040478"/>
      <w:bookmarkStart w:id="450" w:name="_Toc39134407"/>
      <w:bookmarkStart w:id="451" w:name="_Toc43283354"/>
      <w:bookmarkStart w:id="452" w:name="_Toc45134394"/>
      <w:bookmarkStart w:id="453" w:name="_Toc49929994"/>
      <w:bookmarkStart w:id="454" w:name="_Toc50024114"/>
      <w:bookmarkStart w:id="455" w:name="_Toc51763602"/>
      <w:bookmarkStart w:id="456" w:name="_Toc56594466"/>
      <w:bookmarkStart w:id="457" w:name="_Toc67493808"/>
      <w:bookmarkStart w:id="458" w:name="_Toc20401931"/>
      <w:bookmarkStart w:id="459" w:name="_Toc27035592"/>
      <w:bookmarkStart w:id="460" w:name="_Toc27383828"/>
      <w:ins w:id="461" w:author="Huawei [AEM] 03-2021" w:date="2021-03-27T02:02:00Z">
        <w:r w:rsidRPr="00F50FEC">
          <w:rPr>
            <w:rFonts w:ascii="Arial" w:eastAsia="Batang" w:hAnsi="Arial"/>
            <w:noProof/>
            <w:sz w:val="22"/>
          </w:rPr>
          <w:t>4.2.2.2.</w:t>
        </w:r>
      </w:ins>
      <w:ins w:id="462" w:author="Huawei [AEM] 03-2021" w:date="2021-03-27T02:06:00Z">
        <w:r w:rsidR="001927E6" w:rsidRPr="001927E6">
          <w:rPr>
            <w:rFonts w:ascii="Arial" w:eastAsia="Batang" w:hAnsi="Arial"/>
            <w:noProof/>
            <w:sz w:val="22"/>
            <w:highlight w:val="yellow"/>
          </w:rPr>
          <w:t>y</w:t>
        </w:r>
      </w:ins>
      <w:ins w:id="463" w:author="Huawei [AEM] 03-2021" w:date="2021-03-27T02:02:00Z">
        <w:r w:rsidRPr="00F50FEC">
          <w:rPr>
            <w:rFonts w:ascii="Arial" w:eastAsia="Batang" w:hAnsi="Arial"/>
            <w:noProof/>
            <w:sz w:val="22"/>
          </w:rPr>
          <w:tab/>
        </w:r>
      </w:ins>
      <w:ins w:id="464" w:author="Huawei [AEM] 03-2021" w:date="2021-03-27T02:03:00Z">
        <w:r>
          <w:rPr>
            <w:rFonts w:ascii="Arial" w:eastAsia="宋体" w:hAnsi="Arial"/>
            <w:lang w:eastAsia="x-none"/>
          </w:rPr>
          <w:t>Pro</w:t>
        </w:r>
      </w:ins>
      <w:ins w:id="465" w:author="Huawei [AEM] 03-2021" w:date="2021-03-27T21:59:00Z">
        <w:r w:rsidR="006A0349">
          <w:rPr>
            <w:rFonts w:ascii="Arial" w:eastAsia="宋体" w:hAnsi="Arial"/>
            <w:lang w:eastAsia="x-none"/>
          </w:rPr>
          <w:t xml:space="preserve">ximity based </w:t>
        </w:r>
      </w:ins>
      <w:ins w:id="466" w:author="Huawei [AEM] 03-2021" w:date="2021-03-27T02:03:00Z">
        <w:r>
          <w:rPr>
            <w:rFonts w:ascii="Arial" w:eastAsia="宋体" w:hAnsi="Arial"/>
            <w:lang w:eastAsia="x-none"/>
          </w:rPr>
          <w:t>Se</w:t>
        </w:r>
      </w:ins>
      <w:ins w:id="467" w:author="Huawei [AEM] 03-2021" w:date="2021-03-27T21:59:00Z">
        <w:r w:rsidR="006A0349">
          <w:rPr>
            <w:rFonts w:ascii="Arial" w:eastAsia="宋体" w:hAnsi="Arial"/>
            <w:lang w:eastAsia="x-none"/>
          </w:rPr>
          <w:t>rvices</w:t>
        </w:r>
      </w:ins>
      <w:ins w:id="468" w:author="Huawei [AEM] 03-2021" w:date="2021-03-27T02:03:00Z">
        <w:r>
          <w:rPr>
            <w:rFonts w:ascii="Arial" w:eastAsia="宋体" w:hAnsi="Arial"/>
            <w:lang w:eastAsia="x-none"/>
          </w:rPr>
          <w:t xml:space="preserve"> Policy</w:t>
        </w:r>
      </w:ins>
      <w:ins w:id="469" w:author="Huawei [AEM] 03-2021" w:date="2021-03-27T02:02:00Z">
        <w:r w:rsidRPr="00F50FEC">
          <w:rPr>
            <w:rFonts w:ascii="Arial" w:eastAsia="Batang" w:hAnsi="Arial"/>
            <w:sz w:val="22"/>
            <w:lang w:eastAsia="zh-CN"/>
          </w:rPr>
          <w:t xml:space="preserve"> (</w:t>
        </w:r>
      </w:ins>
      <w:ins w:id="470" w:author="Huawei [AEM] 03-2021" w:date="2021-03-27T02:03:00Z">
        <w:r>
          <w:rPr>
            <w:rFonts w:ascii="Arial" w:eastAsia="Batang" w:hAnsi="Arial"/>
            <w:sz w:val="22"/>
            <w:lang w:eastAsia="zh-CN"/>
          </w:rPr>
          <w:t>P</w:t>
        </w:r>
      </w:ins>
      <w:ins w:id="471" w:author="Huawei [AEM] 03-2021" w:date="2021-03-27T21:59:00Z">
        <w:r w:rsidR="006A0349">
          <w:rPr>
            <w:rFonts w:ascii="Arial" w:eastAsia="Batang" w:hAnsi="Arial"/>
            <w:sz w:val="22"/>
            <w:lang w:eastAsia="zh-CN"/>
          </w:rPr>
          <w:t>ro</w:t>
        </w:r>
      </w:ins>
      <w:ins w:id="472" w:author="Huawei [AEM] 03-2021" w:date="2021-03-27T02:03:00Z">
        <w:r>
          <w:rPr>
            <w:rFonts w:ascii="Arial" w:eastAsia="Batang" w:hAnsi="Arial"/>
            <w:sz w:val="22"/>
            <w:lang w:eastAsia="zh-CN"/>
          </w:rPr>
          <w:t>S</w:t>
        </w:r>
      </w:ins>
      <w:ins w:id="473" w:author="Huawei [AEM] 03-2021" w:date="2021-03-27T21:59:00Z">
        <w:r w:rsidR="006A0349">
          <w:rPr>
            <w:rFonts w:ascii="Arial" w:eastAsia="Batang" w:hAnsi="Arial"/>
            <w:sz w:val="22"/>
            <w:lang w:eastAsia="zh-CN"/>
          </w:rPr>
          <w:t>e</w:t>
        </w:r>
      </w:ins>
      <w:ins w:id="474" w:author="Huawei [AEM] 03-2021" w:date="2021-03-27T02:02:00Z">
        <w:r w:rsidRPr="00F50FEC">
          <w:rPr>
            <w:rFonts w:ascii="Arial" w:eastAsia="Batang" w:hAnsi="Arial"/>
            <w:sz w:val="22"/>
            <w:lang w:eastAsia="zh-CN"/>
          </w:rPr>
          <w:t>P)</w:t>
        </w:r>
        <w:bookmarkEnd w:id="448"/>
        <w:bookmarkEnd w:id="449"/>
        <w:bookmarkEnd w:id="450"/>
        <w:bookmarkEnd w:id="451"/>
        <w:bookmarkEnd w:id="452"/>
        <w:bookmarkEnd w:id="453"/>
        <w:bookmarkEnd w:id="454"/>
        <w:bookmarkEnd w:id="455"/>
        <w:bookmarkEnd w:id="456"/>
        <w:bookmarkEnd w:id="457"/>
      </w:ins>
    </w:p>
    <w:p w14:paraId="077C214D" w14:textId="0AEEA355" w:rsidR="00F50FEC" w:rsidRPr="00F50FEC" w:rsidRDefault="00F50FEC" w:rsidP="00F50FEC">
      <w:pPr>
        <w:rPr>
          <w:ins w:id="475" w:author="Huawei [AEM] 03-2021" w:date="2021-03-27T02:02:00Z"/>
          <w:rFonts w:eastAsia="Batang"/>
          <w:lang w:eastAsia="zh-CN"/>
        </w:rPr>
      </w:pPr>
      <w:ins w:id="476" w:author="Huawei [AEM] 03-2021" w:date="2021-03-27T02:04:00Z">
        <w:r>
          <w:rPr>
            <w:rFonts w:eastAsia="Batang"/>
            <w:lang w:eastAsia="zh-CN"/>
          </w:rPr>
          <w:t xml:space="preserve">The </w:t>
        </w:r>
      </w:ins>
      <w:ins w:id="477" w:author="Huawei [AEM] 03-2021" w:date="2021-03-27T02:03:00Z">
        <w:r>
          <w:rPr>
            <w:rFonts w:eastAsia="Batang"/>
            <w:lang w:eastAsia="zh-CN"/>
          </w:rPr>
          <w:t>P</w:t>
        </w:r>
      </w:ins>
      <w:ins w:id="478" w:author="Huawei [AEM] 03-2021" w:date="2021-03-27T21:59:00Z">
        <w:r w:rsidR="006A0349">
          <w:rPr>
            <w:rFonts w:eastAsia="Batang"/>
            <w:lang w:eastAsia="zh-CN"/>
          </w:rPr>
          <w:t>ro</w:t>
        </w:r>
      </w:ins>
      <w:ins w:id="479" w:author="Huawei [AEM] 03-2021" w:date="2021-03-27T02:03:00Z">
        <w:r>
          <w:rPr>
            <w:rFonts w:eastAsia="Batang"/>
            <w:lang w:eastAsia="zh-CN"/>
          </w:rPr>
          <w:t>S</w:t>
        </w:r>
      </w:ins>
      <w:ins w:id="480" w:author="Huawei [AEM] 03-2021" w:date="2021-03-27T21:59:00Z">
        <w:r w:rsidR="006A0349">
          <w:rPr>
            <w:rFonts w:eastAsia="Batang"/>
            <w:lang w:eastAsia="zh-CN"/>
          </w:rPr>
          <w:t>e</w:t>
        </w:r>
      </w:ins>
      <w:ins w:id="481" w:author="Huawei [AEM] 03-2021" w:date="2021-03-27T02:03:00Z">
        <w:r>
          <w:rPr>
            <w:rFonts w:eastAsia="Batang"/>
            <w:lang w:eastAsia="zh-CN"/>
          </w:rPr>
          <w:t>P</w:t>
        </w:r>
      </w:ins>
      <w:ins w:id="482" w:author="Huawei [AEM] 03-2021" w:date="2021-03-27T02:02:00Z">
        <w:r w:rsidRPr="00F50FEC">
          <w:rPr>
            <w:rFonts w:eastAsia="Batang"/>
            <w:lang w:eastAsia="zh-CN"/>
          </w:rPr>
          <w:t xml:space="preserve"> includes the </w:t>
        </w:r>
      </w:ins>
      <w:ins w:id="483" w:author="Huawei [AEM] 03-2021" w:date="2021-03-27T02:03:00Z">
        <w:r>
          <w:rPr>
            <w:rFonts w:eastAsia="Batang"/>
            <w:lang w:eastAsia="zh-CN"/>
          </w:rPr>
          <w:t>P</w:t>
        </w:r>
      </w:ins>
      <w:ins w:id="484" w:author="Huawei [AEM] 03-2021" w:date="2021-03-27T22:00:00Z">
        <w:r w:rsidR="006A0349">
          <w:rPr>
            <w:rFonts w:eastAsia="Batang"/>
            <w:lang w:eastAsia="zh-CN"/>
          </w:rPr>
          <w:t>ro</w:t>
        </w:r>
      </w:ins>
      <w:ins w:id="485" w:author="Huawei [AEM] 03-2021" w:date="2021-03-27T02:03:00Z">
        <w:r>
          <w:rPr>
            <w:rFonts w:eastAsia="Batang"/>
            <w:lang w:eastAsia="zh-CN"/>
          </w:rPr>
          <w:t>S</w:t>
        </w:r>
      </w:ins>
      <w:ins w:id="486" w:author="Huawei [AEM] 03-2021" w:date="2021-03-27T22:00:00Z">
        <w:r w:rsidR="006A0349">
          <w:rPr>
            <w:rFonts w:eastAsia="Batang"/>
            <w:lang w:eastAsia="zh-CN"/>
          </w:rPr>
          <w:t>e</w:t>
        </w:r>
      </w:ins>
      <w:ins w:id="487" w:author="Huawei [AEM] 03-2021" w:date="2021-03-27T02:02:00Z">
        <w:r w:rsidRPr="00F50FEC">
          <w:rPr>
            <w:rFonts w:eastAsia="Batang"/>
            <w:lang w:eastAsia="zh-CN"/>
          </w:rPr>
          <w:t>P over PC5 and</w:t>
        </w:r>
      </w:ins>
      <w:ins w:id="488" w:author="Huawei [AEM] 03-2021" w:date="2021-03-27T02:03:00Z">
        <w:r w:rsidR="006A0349">
          <w:rPr>
            <w:rFonts w:eastAsia="Batang"/>
            <w:lang w:eastAsia="zh-CN"/>
          </w:rPr>
          <w:t xml:space="preserve"> the </w:t>
        </w:r>
        <w:r>
          <w:rPr>
            <w:rFonts w:eastAsia="Batang"/>
            <w:lang w:eastAsia="zh-CN"/>
          </w:rPr>
          <w:t>P</w:t>
        </w:r>
      </w:ins>
      <w:ins w:id="489" w:author="Huawei [AEM] 03-2021" w:date="2021-03-27T21:59:00Z">
        <w:r w:rsidR="006A0349">
          <w:rPr>
            <w:rFonts w:eastAsia="Batang"/>
            <w:lang w:eastAsia="zh-CN"/>
          </w:rPr>
          <w:t>ro</w:t>
        </w:r>
      </w:ins>
      <w:ins w:id="490" w:author="Huawei [AEM] 03-2021" w:date="2021-03-27T02:03:00Z">
        <w:r>
          <w:rPr>
            <w:rFonts w:eastAsia="Batang"/>
            <w:lang w:eastAsia="zh-CN"/>
          </w:rPr>
          <w:t>S</w:t>
        </w:r>
      </w:ins>
      <w:ins w:id="491" w:author="Huawei [AEM] 03-2021" w:date="2021-03-27T21:59:00Z">
        <w:r w:rsidR="006A0349">
          <w:rPr>
            <w:rFonts w:eastAsia="Batang"/>
            <w:lang w:eastAsia="zh-CN"/>
          </w:rPr>
          <w:t>e</w:t>
        </w:r>
      </w:ins>
      <w:ins w:id="492" w:author="Huawei [AEM] 03-2021" w:date="2021-03-27T02:03:00Z">
        <w:r>
          <w:rPr>
            <w:rFonts w:eastAsia="Batang"/>
            <w:lang w:eastAsia="zh-CN"/>
          </w:rPr>
          <w:t>P</w:t>
        </w:r>
      </w:ins>
      <w:ins w:id="493" w:author="Huawei [AEM] 03-2021" w:date="2021-03-27T02:02:00Z">
        <w:r w:rsidRPr="00F50FEC">
          <w:rPr>
            <w:rFonts w:eastAsia="Batang"/>
            <w:lang w:eastAsia="zh-CN"/>
          </w:rPr>
          <w:t xml:space="preserve"> over Uu interfaces.</w:t>
        </w:r>
      </w:ins>
    </w:p>
    <w:p w14:paraId="40164191" w14:textId="3B55F49A" w:rsidR="00F50FEC" w:rsidRPr="00F50FEC" w:rsidRDefault="006B5AAB" w:rsidP="006B5AAB">
      <w:pPr>
        <w:pStyle w:val="EditorsNote"/>
        <w:rPr>
          <w:ins w:id="494" w:author="Huawei [AEM] 03-2021" w:date="2021-03-27T02:02:00Z"/>
          <w:rFonts w:eastAsia="Batang"/>
          <w:noProof/>
        </w:rPr>
      </w:pPr>
      <w:ins w:id="495" w:author="Huawei [AEM] 03-2021" w:date="2021-03-27T21:14:00Z">
        <w:r>
          <w:rPr>
            <w:rFonts w:eastAsia="Batang"/>
            <w:noProof/>
          </w:rPr>
          <w:t>Editor's note:</w:t>
        </w:r>
        <w:r>
          <w:rPr>
            <w:rFonts w:eastAsia="Batang"/>
            <w:noProof/>
          </w:rPr>
          <w:tab/>
          <w:t xml:space="preserve"> </w:t>
        </w:r>
      </w:ins>
      <w:ins w:id="496" w:author="Huawei [AEM] 03-2021" w:date="2021-03-27T02:02:00Z">
        <w:r w:rsidR="00F50FEC" w:rsidRPr="00F50FEC">
          <w:rPr>
            <w:rFonts w:eastAsia="Batang"/>
            <w:noProof/>
          </w:rPr>
          <w:t xml:space="preserve">The </w:t>
        </w:r>
      </w:ins>
      <w:ins w:id="497" w:author="Huawei [AEM] 03-2021" w:date="2021-03-27T02:04:00Z">
        <w:r w:rsidR="00F50FEC">
          <w:rPr>
            <w:rFonts w:eastAsia="Batang"/>
            <w:lang w:eastAsia="zh-CN"/>
          </w:rPr>
          <w:t>P</w:t>
        </w:r>
      </w:ins>
      <w:ins w:id="498" w:author="Huawei [AEM] 03-2021" w:date="2021-03-27T21:59:00Z">
        <w:r w:rsidR="006A0349">
          <w:rPr>
            <w:rFonts w:eastAsia="Batang"/>
            <w:lang w:eastAsia="zh-CN"/>
          </w:rPr>
          <w:t>ro</w:t>
        </w:r>
      </w:ins>
      <w:ins w:id="499" w:author="Huawei [AEM] 03-2021" w:date="2021-03-27T02:04:00Z">
        <w:r w:rsidR="00F50FEC">
          <w:rPr>
            <w:rFonts w:eastAsia="Batang"/>
            <w:lang w:eastAsia="zh-CN"/>
          </w:rPr>
          <w:t>S</w:t>
        </w:r>
      </w:ins>
      <w:ins w:id="500" w:author="Huawei [AEM] 03-2021" w:date="2021-03-27T21:59:00Z">
        <w:r w:rsidR="006A0349">
          <w:rPr>
            <w:rFonts w:eastAsia="Batang"/>
            <w:lang w:eastAsia="zh-CN"/>
          </w:rPr>
          <w:t>e</w:t>
        </w:r>
      </w:ins>
      <w:ins w:id="501" w:author="Huawei [AEM] 03-2021" w:date="2021-03-27T02:04:00Z">
        <w:r w:rsidR="00F50FEC">
          <w:rPr>
            <w:rFonts w:eastAsia="Batang"/>
            <w:lang w:eastAsia="zh-CN"/>
          </w:rPr>
          <w:t>P</w:t>
        </w:r>
      </w:ins>
      <w:ins w:id="502" w:author="Huawei [AEM] 03-2021" w:date="2021-03-27T02:02:00Z">
        <w:r w:rsidR="00F50FEC" w:rsidRPr="00F50FEC">
          <w:rPr>
            <w:rFonts w:eastAsia="Batang"/>
            <w:noProof/>
          </w:rPr>
          <w:t xml:space="preserve"> over PC5 </w:t>
        </w:r>
      </w:ins>
      <w:ins w:id="503" w:author="Huawei [AEM] 03-2021" w:date="2021-03-27T21:09:00Z">
        <w:r>
          <w:rPr>
            <w:rFonts w:eastAsia="Batang"/>
          </w:rPr>
          <w:t>will be specified</w:t>
        </w:r>
        <w:r w:rsidRPr="005028D7">
          <w:rPr>
            <w:rFonts w:eastAsia="Batang"/>
          </w:rPr>
          <w:t xml:space="preserve"> in 3GPP TS 24.</w:t>
        </w:r>
        <w:r w:rsidRPr="00B0221E">
          <w:rPr>
            <w:rFonts w:eastAsia="Batang"/>
          </w:rPr>
          <w:t>5</w:t>
        </w:r>
      </w:ins>
      <w:ins w:id="504" w:author="Huawei [AEM] 03-2021" w:date="2021-03-29T13:13:00Z">
        <w:r w:rsidR="00C622E5">
          <w:rPr>
            <w:rFonts w:eastAsia="Batang"/>
          </w:rPr>
          <w:t>4</w:t>
        </w:r>
      </w:ins>
      <w:ins w:id="505" w:author="Huawei [AEM] 03-2021" w:date="2021-03-27T21:11:00Z">
        <w:r>
          <w:rPr>
            <w:rFonts w:eastAsia="Batang"/>
          </w:rPr>
          <w:t>4</w:t>
        </w:r>
      </w:ins>
      <w:ins w:id="506" w:author="Huawei [AEM] 03-2021" w:date="2021-03-27T21:09:00Z">
        <w:r w:rsidRPr="005028D7">
          <w:rPr>
            <w:rFonts w:eastAsia="Batang"/>
          </w:rPr>
          <w:t> [</w:t>
        </w:r>
      </w:ins>
      <w:ins w:id="507" w:author="Huawei [AEM] 03-2021" w:date="2021-03-27T21:11:00Z">
        <w:r>
          <w:rPr>
            <w:rFonts w:eastAsia="Batang"/>
            <w:highlight w:val="yellow"/>
          </w:rPr>
          <w:t>yy</w:t>
        </w:r>
      </w:ins>
      <w:ins w:id="508" w:author="Huawei [AEM] 03-2021" w:date="2021-03-27T21:09:00Z">
        <w:r w:rsidRPr="005028D7">
          <w:rPr>
            <w:rFonts w:eastAsia="Batang"/>
          </w:rPr>
          <w:t>]</w:t>
        </w:r>
      </w:ins>
      <w:ins w:id="509" w:author="Huawei [AEM] 03-2021" w:date="2021-03-27T21:15:00Z">
        <w:r>
          <w:rPr>
            <w:rFonts w:eastAsia="Batang"/>
          </w:rPr>
          <w:t xml:space="preserve"> </w:t>
        </w:r>
      </w:ins>
      <w:ins w:id="510" w:author="Huawei [AEM] 03-2021" w:date="2021-03-27T02:02:00Z">
        <w:r w:rsidR="00F50FEC" w:rsidRPr="00F50FEC">
          <w:rPr>
            <w:rFonts w:eastAsia="Batang"/>
            <w:noProof/>
          </w:rPr>
          <w:t xml:space="preserve">and </w:t>
        </w:r>
      </w:ins>
      <w:ins w:id="511" w:author="Huawei [AEM] 03-2021" w:date="2021-03-27T21:15:00Z">
        <w:r>
          <w:rPr>
            <w:rFonts w:eastAsia="Batang"/>
            <w:noProof/>
          </w:rPr>
          <w:t xml:space="preserve">the </w:t>
        </w:r>
      </w:ins>
      <w:ins w:id="512" w:author="Huawei [AEM] 03-2021" w:date="2021-03-27T02:02:00Z">
        <w:r w:rsidR="00F50FEC" w:rsidRPr="00F50FEC">
          <w:rPr>
            <w:rFonts w:eastAsia="Batang"/>
            <w:noProof/>
          </w:rPr>
          <w:t xml:space="preserve">corresponding encoding </w:t>
        </w:r>
      </w:ins>
      <w:ins w:id="513" w:author="Huawei [AEM] 03-2021" w:date="2021-03-27T21:06:00Z">
        <w:r>
          <w:rPr>
            <w:rFonts w:eastAsia="Batang"/>
          </w:rPr>
          <w:t>will be specified</w:t>
        </w:r>
      </w:ins>
      <w:ins w:id="514" w:author="Huawei [AEM] 03-2021" w:date="2021-03-27T00:57:00Z">
        <w:r w:rsidRPr="005028D7">
          <w:rPr>
            <w:rFonts w:eastAsia="Batang"/>
          </w:rPr>
          <w:t xml:space="preserve"> in 3GPP TS 24.</w:t>
        </w:r>
        <w:r w:rsidRPr="00B0221E">
          <w:rPr>
            <w:rFonts w:eastAsia="Batang"/>
          </w:rPr>
          <w:t>5</w:t>
        </w:r>
      </w:ins>
      <w:ins w:id="515" w:author="Huawei [AEM] 03-2021" w:date="2021-03-27T21:03:00Z">
        <w:r w:rsidRPr="00B0221E">
          <w:rPr>
            <w:rFonts w:eastAsia="Batang"/>
          </w:rPr>
          <w:t>55</w:t>
        </w:r>
      </w:ins>
      <w:ins w:id="516" w:author="Huawei [AEM] 03-2021" w:date="2021-03-27T00:57:00Z">
        <w:r w:rsidRPr="005028D7">
          <w:rPr>
            <w:rFonts w:eastAsia="Batang"/>
          </w:rPr>
          <w:t> [</w:t>
        </w:r>
      </w:ins>
      <w:ins w:id="517" w:author="Huawei [AEM] 03-2021" w:date="2021-03-27T01:39:00Z">
        <w:r w:rsidRPr="001D768F">
          <w:rPr>
            <w:rFonts w:eastAsia="Batang"/>
            <w:highlight w:val="yellow"/>
          </w:rPr>
          <w:t>xx</w:t>
        </w:r>
      </w:ins>
      <w:ins w:id="518" w:author="Huawei [AEM] 03-2021" w:date="2021-03-27T00:57:00Z">
        <w:r w:rsidRPr="005028D7">
          <w:rPr>
            <w:rFonts w:eastAsia="Batang"/>
          </w:rPr>
          <w:t>]</w:t>
        </w:r>
      </w:ins>
      <w:ins w:id="519" w:author="Huawei [AEM] 03-2021" w:date="2021-03-27T02:02:00Z">
        <w:r w:rsidR="00F50FEC" w:rsidRPr="00F50FEC">
          <w:rPr>
            <w:rFonts w:eastAsia="Batang"/>
            <w:noProof/>
          </w:rPr>
          <w:t>.</w:t>
        </w:r>
      </w:ins>
    </w:p>
    <w:p w14:paraId="30DE332A" w14:textId="6414FD0B" w:rsidR="00F50FEC" w:rsidRPr="00F50FEC" w:rsidRDefault="006B5AAB" w:rsidP="006B5AAB">
      <w:pPr>
        <w:pStyle w:val="EditorsNote"/>
        <w:rPr>
          <w:ins w:id="520" w:author="Huawei [AEM] 03-2021" w:date="2021-03-27T02:02:00Z"/>
          <w:rFonts w:eastAsia="Batang"/>
          <w:noProof/>
        </w:rPr>
      </w:pPr>
      <w:ins w:id="521" w:author="Huawei [AEM] 03-2021" w:date="2021-03-27T21:16:00Z">
        <w:r>
          <w:rPr>
            <w:rFonts w:eastAsia="Batang"/>
            <w:noProof/>
          </w:rPr>
          <w:t>Editor's note:</w:t>
        </w:r>
        <w:r>
          <w:rPr>
            <w:rFonts w:eastAsia="Batang"/>
            <w:noProof/>
          </w:rPr>
          <w:tab/>
          <w:t xml:space="preserve"> </w:t>
        </w:r>
      </w:ins>
      <w:ins w:id="522" w:author="Huawei [AEM] 03-2021" w:date="2021-03-27T02:02:00Z">
        <w:r w:rsidR="00F50FEC" w:rsidRPr="00F50FEC">
          <w:rPr>
            <w:rFonts w:eastAsia="Batang"/>
            <w:noProof/>
          </w:rPr>
          <w:t xml:space="preserve">The </w:t>
        </w:r>
        <w:r w:rsidR="00F50FEC" w:rsidRPr="00F50FEC">
          <w:rPr>
            <w:rFonts w:eastAsia="Batang"/>
            <w:lang w:eastAsia="zh-CN"/>
          </w:rPr>
          <w:t>V2XP</w:t>
        </w:r>
        <w:r w:rsidR="00F50FEC" w:rsidRPr="00F50FEC">
          <w:rPr>
            <w:rFonts w:eastAsia="Batang"/>
            <w:noProof/>
          </w:rPr>
          <w:t xml:space="preserve"> over Uu </w:t>
        </w:r>
      </w:ins>
      <w:ins w:id="523" w:author="Huawei [AEM] 03-2021" w:date="2021-03-27T21:16:00Z">
        <w:r>
          <w:rPr>
            <w:rFonts w:eastAsia="Batang"/>
          </w:rPr>
          <w:t>will be specified</w:t>
        </w:r>
        <w:r w:rsidRPr="005028D7">
          <w:rPr>
            <w:rFonts w:eastAsia="Batang"/>
          </w:rPr>
          <w:t xml:space="preserve"> in 3GPP TS 24.</w:t>
        </w:r>
        <w:r w:rsidRPr="00B0221E">
          <w:rPr>
            <w:rFonts w:eastAsia="Batang"/>
          </w:rPr>
          <w:t>5</w:t>
        </w:r>
      </w:ins>
      <w:ins w:id="524" w:author="Huawei [AEM] 03-2021" w:date="2021-03-29T13:13:00Z">
        <w:r w:rsidR="00C622E5">
          <w:rPr>
            <w:rFonts w:eastAsia="Batang"/>
          </w:rPr>
          <w:t>4</w:t>
        </w:r>
      </w:ins>
      <w:ins w:id="525" w:author="Huawei [AEM] 03-2021" w:date="2021-03-27T21:16:00Z">
        <w:r>
          <w:rPr>
            <w:rFonts w:eastAsia="Batang"/>
          </w:rPr>
          <w:t>4</w:t>
        </w:r>
        <w:r w:rsidRPr="005028D7">
          <w:rPr>
            <w:rFonts w:eastAsia="Batang"/>
          </w:rPr>
          <w:t> [</w:t>
        </w:r>
        <w:r>
          <w:rPr>
            <w:rFonts w:eastAsia="Batang"/>
            <w:highlight w:val="yellow"/>
          </w:rPr>
          <w:t>yy</w:t>
        </w:r>
        <w:r w:rsidRPr="005028D7">
          <w:rPr>
            <w:rFonts w:eastAsia="Batang"/>
          </w:rPr>
          <w:t>]</w:t>
        </w:r>
        <w:r>
          <w:rPr>
            <w:rFonts w:eastAsia="Batang"/>
          </w:rPr>
          <w:t xml:space="preserve"> </w:t>
        </w:r>
        <w:r w:rsidRPr="00F50FEC">
          <w:rPr>
            <w:rFonts w:eastAsia="Batang"/>
            <w:noProof/>
          </w:rPr>
          <w:t xml:space="preserve">and </w:t>
        </w:r>
        <w:r>
          <w:rPr>
            <w:rFonts w:eastAsia="Batang"/>
            <w:noProof/>
          </w:rPr>
          <w:t xml:space="preserve">the </w:t>
        </w:r>
        <w:r w:rsidRPr="00F50FEC">
          <w:rPr>
            <w:rFonts w:eastAsia="Batang"/>
            <w:noProof/>
          </w:rPr>
          <w:t xml:space="preserve">corresponding encoding </w:t>
        </w:r>
        <w:r>
          <w:rPr>
            <w:rFonts w:eastAsia="Batang"/>
          </w:rPr>
          <w:t>will be specified</w:t>
        </w:r>
        <w:r w:rsidRPr="005028D7">
          <w:rPr>
            <w:rFonts w:eastAsia="Batang"/>
          </w:rPr>
          <w:t xml:space="preserve"> in 3GPP TS 24.</w:t>
        </w:r>
        <w:r w:rsidRPr="00B0221E">
          <w:rPr>
            <w:rFonts w:eastAsia="Batang"/>
          </w:rPr>
          <w:t>555</w:t>
        </w:r>
        <w:r w:rsidRPr="005028D7">
          <w:rPr>
            <w:rFonts w:eastAsia="Batang"/>
          </w:rPr>
          <w:t> [</w:t>
        </w:r>
        <w:r w:rsidRPr="001D768F">
          <w:rPr>
            <w:rFonts w:eastAsia="Batang"/>
            <w:highlight w:val="yellow"/>
          </w:rPr>
          <w:t>xx</w:t>
        </w:r>
        <w:r w:rsidRPr="005028D7">
          <w:rPr>
            <w:rFonts w:eastAsia="Batang"/>
          </w:rPr>
          <w:t>]</w:t>
        </w:r>
      </w:ins>
      <w:ins w:id="526" w:author="Huawei [AEM] 03-2021" w:date="2021-03-27T02:02:00Z">
        <w:r w:rsidR="00F50FEC" w:rsidRPr="00F50FEC">
          <w:rPr>
            <w:rFonts w:eastAsia="Batang"/>
            <w:noProof/>
          </w:rPr>
          <w:t>.</w:t>
        </w:r>
      </w:ins>
    </w:p>
    <w:bookmarkEnd w:id="458"/>
    <w:bookmarkEnd w:id="459"/>
    <w:bookmarkEnd w:id="460"/>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7" w:name="_Toc34222296"/>
      <w:bookmarkStart w:id="528" w:name="_Toc36040479"/>
      <w:bookmarkStart w:id="529" w:name="_Toc39134408"/>
      <w:bookmarkStart w:id="530" w:name="_Toc43283355"/>
      <w:bookmarkStart w:id="531" w:name="_Toc45134395"/>
      <w:bookmarkStart w:id="532" w:name="_Toc49929995"/>
      <w:bookmarkStart w:id="533" w:name="_Toc50024115"/>
      <w:bookmarkStart w:id="534" w:name="_Toc51763603"/>
      <w:bookmarkStart w:id="535" w:name="_Toc56594467"/>
      <w:bookmarkStart w:id="536"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F0C1C0" w14:textId="77777777" w:rsidR="004A66B1" w:rsidRPr="004A66B1" w:rsidRDefault="004A66B1" w:rsidP="004A66B1">
      <w:pPr>
        <w:keepNext/>
        <w:keepLines/>
        <w:spacing w:before="120"/>
        <w:ind w:left="1418" w:hanging="1418"/>
        <w:outlineLvl w:val="3"/>
        <w:rPr>
          <w:rFonts w:ascii="Arial" w:eastAsia="Batang" w:hAnsi="Arial"/>
          <w:noProof/>
          <w:sz w:val="24"/>
        </w:rPr>
      </w:pPr>
      <w:r w:rsidRPr="004A66B1">
        <w:rPr>
          <w:rFonts w:ascii="Arial" w:eastAsia="Batang" w:hAnsi="Arial"/>
          <w:noProof/>
          <w:sz w:val="24"/>
        </w:rPr>
        <w:t>4.2.2.3</w:t>
      </w:r>
      <w:r w:rsidRPr="004A66B1">
        <w:rPr>
          <w:rFonts w:ascii="Arial" w:eastAsia="Batang" w:hAnsi="Arial"/>
          <w:noProof/>
          <w:sz w:val="24"/>
        </w:rPr>
        <w:tab/>
        <w:t>N2 PC5 Policy</w:t>
      </w:r>
      <w:bookmarkEnd w:id="527"/>
      <w:bookmarkEnd w:id="528"/>
      <w:bookmarkEnd w:id="529"/>
      <w:bookmarkEnd w:id="530"/>
      <w:bookmarkEnd w:id="531"/>
      <w:bookmarkEnd w:id="532"/>
      <w:bookmarkEnd w:id="533"/>
      <w:bookmarkEnd w:id="534"/>
      <w:bookmarkEnd w:id="535"/>
      <w:bookmarkEnd w:id="536"/>
    </w:p>
    <w:p w14:paraId="73459FAA" w14:textId="77777777" w:rsidR="004A66B1" w:rsidRPr="004A66B1" w:rsidRDefault="004A66B1" w:rsidP="004A66B1">
      <w:pPr>
        <w:rPr>
          <w:rFonts w:eastAsia="Batang"/>
        </w:rPr>
      </w:pPr>
      <w:r w:rsidRPr="004A66B1">
        <w:rPr>
          <w:rFonts w:eastAsia="Batang"/>
        </w:rPr>
        <w:t xml:space="preserve">The </w:t>
      </w:r>
      <w:r w:rsidRPr="004A66B1">
        <w:rPr>
          <w:rFonts w:eastAsia="Batang"/>
          <w:lang w:eastAsia="zh-CN"/>
        </w:rPr>
        <w:t>N2 PC5</w:t>
      </w:r>
      <w:r w:rsidRPr="004A66B1">
        <w:rPr>
          <w:rFonts w:eastAsia="Batang"/>
        </w:rPr>
        <w:t xml:space="preserve"> policy consists of PC5 QoS parameters used by the NG-RAN.</w:t>
      </w:r>
    </w:p>
    <w:p w14:paraId="510B3072" w14:textId="6674F060" w:rsidR="004A66B1" w:rsidRPr="004A66B1" w:rsidRDefault="004A66B1" w:rsidP="004A66B1">
      <w:pPr>
        <w:rPr>
          <w:rFonts w:eastAsia="Batang"/>
          <w:noProof/>
        </w:rPr>
      </w:pPr>
      <w:r w:rsidRPr="004A66B1">
        <w:rPr>
          <w:rFonts w:eastAsia="Batang"/>
        </w:rPr>
        <w:t>When the (H-)PCF derives the UE policy for V2X communications</w:t>
      </w:r>
      <w:ins w:id="537" w:author="Huawei [AEM] 03-2021" w:date="2021-03-27T11:50:00Z">
        <w:r>
          <w:rPr>
            <w:rFonts w:eastAsia="Batang"/>
          </w:rPr>
          <w:t xml:space="preserve"> and/or ProSe</w:t>
        </w:r>
      </w:ins>
      <w:ins w:id="538" w:author="Huawei [AEM] 03-2021" w:date="2021-03-27T22:00:00Z">
        <w:r w:rsidR="006A0349">
          <w:rPr>
            <w:rFonts w:eastAsia="Batang"/>
          </w:rPr>
          <w:t xml:space="preserve"> communications</w:t>
        </w:r>
      </w:ins>
      <w:r w:rsidRPr="004A66B1">
        <w:rPr>
          <w:rFonts w:eastAsia="Batang"/>
        </w:rPr>
        <w:t xml:space="preserve"> over PC5 reference</w:t>
      </w:r>
      <w:ins w:id="539" w:author="Huawei [AEM] 03-2021" w:date="2021-03-27T11:50:00Z">
        <w:r>
          <w:rPr>
            <w:rFonts w:eastAsia="Batang"/>
          </w:rPr>
          <w:t xml:space="preserve"> point</w:t>
        </w:r>
      </w:ins>
      <w:r w:rsidRPr="004A66B1">
        <w:rPr>
          <w:rFonts w:eastAsia="Batang"/>
        </w:rPr>
        <w:t xml:space="preserve"> as defined in subclause </w:t>
      </w:r>
      <w:r w:rsidRPr="004A66B1">
        <w:rPr>
          <w:rFonts w:eastAsia="Batang"/>
          <w:noProof/>
        </w:rPr>
        <w:t>4.2.2.2.4</w:t>
      </w:r>
      <w:ins w:id="540" w:author="Huawei [AEM] 03-2021" w:date="2021-03-27T11:50:00Z">
        <w:r>
          <w:rPr>
            <w:rFonts w:eastAsia="Batang"/>
            <w:noProof/>
          </w:rPr>
          <w:t xml:space="preserve"> </w:t>
        </w:r>
      </w:ins>
      <w:ins w:id="541" w:author="Huawei [AEM] 03-2021" w:date="2021-03-27T11:51:00Z">
        <w:r>
          <w:rPr>
            <w:rFonts w:eastAsia="Batang"/>
            <w:noProof/>
          </w:rPr>
          <w:t>and/</w:t>
        </w:r>
      </w:ins>
      <w:ins w:id="542" w:author="Huawei [AEM] 03-2021" w:date="2021-03-27T11:50:00Z">
        <w:r>
          <w:rPr>
            <w:rFonts w:eastAsia="Batang"/>
            <w:noProof/>
          </w:rPr>
          <w:t>or subclause</w:t>
        </w:r>
      </w:ins>
      <w:ins w:id="543" w:author="Huawei [AEM] 03-2021" w:date="2021-03-27T11:51:00Z">
        <w:r>
          <w:rPr>
            <w:rFonts w:eastAsia="Batang"/>
            <w:noProof/>
          </w:rPr>
          <w:t> 4.2.2.2.</w:t>
        </w:r>
        <w:r w:rsidRPr="004A66B1">
          <w:rPr>
            <w:rFonts w:eastAsia="Batang"/>
            <w:noProof/>
            <w:highlight w:val="yellow"/>
          </w:rPr>
          <w:t>y</w:t>
        </w:r>
      </w:ins>
      <w:r w:rsidRPr="004A66B1">
        <w:rPr>
          <w:rFonts w:eastAsia="Batang"/>
          <w:noProof/>
        </w:rPr>
        <w:t xml:space="preserve">, the (H-)PCF shall derive the corresponding PC5 QoS parameters used by the NG-RAN. </w:t>
      </w:r>
    </w:p>
    <w:p w14:paraId="354E70A3" w14:textId="58511EFE" w:rsidR="004A66B1" w:rsidRPr="004A66B1" w:rsidRDefault="004A66B1" w:rsidP="004A66B1">
      <w:pPr>
        <w:rPr>
          <w:rFonts w:eastAsia="Batang"/>
          <w:noProof/>
        </w:rPr>
      </w:pPr>
      <w:r w:rsidRPr="004A66B1">
        <w:rPr>
          <w:rFonts w:eastAsia="Batang"/>
          <w:noProof/>
        </w:rPr>
        <w:t xml:space="preserve">In the roaming case, the H-PCF shall include the N2 PC5 Policy </w:t>
      </w:r>
      <w:ins w:id="544" w:author="Huawei [AEM] 03-2021" w:date="2021-03-27T21:17:00Z">
        <w:r w:rsidR="00393A75">
          <w:rPr>
            <w:rFonts w:eastAsia="Batang"/>
            <w:noProof/>
          </w:rPr>
          <w:t xml:space="preserve">for V2X communications </w:t>
        </w:r>
      </w:ins>
      <w:r w:rsidRPr="004A66B1">
        <w:rPr>
          <w:rFonts w:eastAsia="Batang"/>
          <w:noProof/>
        </w:rPr>
        <w:t>within the "</w:t>
      </w:r>
      <w:r w:rsidRPr="00393A75">
        <w:rPr>
          <w:rFonts w:eastAsia="Batang"/>
          <w:noProof/>
        </w:rPr>
        <w:t>n2Pc5Pol</w:t>
      </w:r>
      <w:r w:rsidRPr="004A66B1">
        <w:rPr>
          <w:rFonts w:eastAsia="Batang"/>
          <w:noProof/>
        </w:rPr>
        <w:t xml:space="preserve">" attribute </w:t>
      </w:r>
      <w:ins w:id="545" w:author="Huawei [AEM] 03-2021" w:date="2021-03-27T21:17:00Z">
        <w:r w:rsidR="00393A75">
          <w:rPr>
            <w:rFonts w:eastAsia="Batang"/>
            <w:noProof/>
          </w:rPr>
          <w:t xml:space="preserve">and/or the </w:t>
        </w:r>
      </w:ins>
      <w:ins w:id="546" w:author="Huawei [AEM] 03-2021" w:date="2021-03-27T21:18:00Z">
        <w:r w:rsidR="00393A75" w:rsidRPr="004A66B1">
          <w:rPr>
            <w:rFonts w:eastAsia="Batang"/>
            <w:noProof/>
          </w:rPr>
          <w:t xml:space="preserve">N2 PC5 Policy </w:t>
        </w:r>
        <w:r w:rsidR="00393A75">
          <w:rPr>
            <w:rFonts w:eastAsia="Batang"/>
            <w:noProof/>
          </w:rPr>
          <w:t>for ProSe</w:t>
        </w:r>
      </w:ins>
      <w:ins w:id="547" w:author="Huawei [AEM] 03-2021" w:date="2021-03-27T22:01:00Z">
        <w:r w:rsidR="006A0349">
          <w:rPr>
            <w:rFonts w:eastAsia="Batang"/>
            <w:noProof/>
          </w:rPr>
          <w:t xml:space="preserve"> communications</w:t>
        </w:r>
      </w:ins>
      <w:ins w:id="548" w:author="Huawei [AEM] 03-2021" w:date="2021-03-27T21:18:00Z">
        <w:r w:rsidR="00393A75">
          <w:rPr>
            <w:rFonts w:eastAsia="Batang"/>
            <w:noProof/>
          </w:rPr>
          <w:t xml:space="preserve"> </w:t>
        </w:r>
        <w:r w:rsidR="00393A75" w:rsidRPr="004A66B1">
          <w:rPr>
            <w:rFonts w:eastAsia="Batang"/>
            <w:noProof/>
          </w:rPr>
          <w:t>within the "</w:t>
        </w:r>
        <w:r w:rsidR="00393A75" w:rsidRPr="00C36900">
          <w:rPr>
            <w:rFonts w:eastAsia="Batang"/>
            <w:noProof/>
          </w:rPr>
          <w:t>n2Pc5ProSePol</w:t>
        </w:r>
        <w:r w:rsidR="00393A75" w:rsidRPr="004A66B1">
          <w:rPr>
            <w:rFonts w:eastAsia="Batang"/>
            <w:noProof/>
          </w:rPr>
          <w:t>"</w:t>
        </w:r>
        <w:r w:rsidR="00393A75">
          <w:rPr>
            <w:rFonts w:eastAsia="Batang"/>
            <w:noProof/>
          </w:rPr>
          <w:t xml:space="preserve"> </w:t>
        </w:r>
      </w:ins>
      <w:r w:rsidRPr="004A66B1">
        <w:rPr>
          <w:rFonts w:eastAsia="Batang"/>
          <w:noProof/>
        </w:rPr>
        <w:t xml:space="preserve">in the reponse of </w:t>
      </w:r>
      <w:ins w:id="549" w:author="Huawei [AEM] 03-2021" w:date="2021-03-27T21:19:00Z">
        <w:r w:rsidR="00393A75">
          <w:rPr>
            <w:rFonts w:eastAsia="Batang"/>
            <w:noProof/>
          </w:rPr>
          <w:t xml:space="preserve">the </w:t>
        </w:r>
      </w:ins>
      <w:r w:rsidRPr="004A66B1">
        <w:rPr>
          <w:rFonts w:eastAsia="Batang"/>
          <w:noProof/>
        </w:rPr>
        <w:t>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asociation update initiated by the H-PCF. </w:t>
      </w:r>
    </w:p>
    <w:p w14:paraId="1D43F449" w14:textId="77777777" w:rsidR="004A66B1" w:rsidRPr="004A66B1" w:rsidRDefault="004A66B1" w:rsidP="004A66B1">
      <w:pPr>
        <w:rPr>
          <w:rFonts w:eastAsia="Batang"/>
        </w:rPr>
      </w:pPr>
      <w:r w:rsidRPr="004A66B1">
        <w:rPr>
          <w:rFonts w:eastAsia="Batang"/>
          <w:noProof/>
        </w:rPr>
        <w:t xml:space="preserve">In the roaming or non-roaming case, the (V-)PCF shall </w:t>
      </w:r>
      <w:r w:rsidRPr="004A66B1">
        <w:rPr>
          <w:rFonts w:eastAsia="Batang"/>
        </w:rPr>
        <w:t>use the Namf_Communication_N1N2MessageTransfer service operation defined in subclause 5.2.2.3.1 of 3GPP TS 29.518 [14] to send N2 PC5 policy to the NG-RAN.</w:t>
      </w:r>
    </w:p>
    <w:p w14:paraId="145094A5" w14:textId="77777777" w:rsidR="004A66B1" w:rsidRDefault="004A66B1" w:rsidP="00A913F3">
      <w:pPr>
        <w:rPr>
          <w:rFonts w:eastAsia="宋体"/>
        </w:rPr>
      </w:pPr>
    </w:p>
    <w:p w14:paraId="69774CA3" w14:textId="77777777" w:rsidR="00F464A7" w:rsidRPr="00FD3BBA" w:rsidRDefault="00F464A7" w:rsidP="00F464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0" w:name="_Toc28013386"/>
      <w:bookmarkStart w:id="551" w:name="_Toc34222298"/>
      <w:bookmarkStart w:id="552" w:name="_Toc36040481"/>
      <w:bookmarkStart w:id="553" w:name="_Toc39134410"/>
      <w:bookmarkStart w:id="554" w:name="_Toc43283357"/>
      <w:bookmarkStart w:id="555" w:name="_Toc45134397"/>
      <w:bookmarkStart w:id="556" w:name="_Toc49929997"/>
      <w:bookmarkStart w:id="557" w:name="_Toc50024117"/>
      <w:bookmarkStart w:id="558" w:name="_Toc51763605"/>
      <w:bookmarkStart w:id="559" w:name="_Toc56594469"/>
      <w:bookmarkStart w:id="560" w:name="_Toc6749381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A9321" w14:textId="77777777" w:rsidR="00F464A7" w:rsidRPr="00F464A7" w:rsidRDefault="00F464A7" w:rsidP="00F464A7">
      <w:pPr>
        <w:keepNext/>
        <w:keepLines/>
        <w:spacing w:before="120"/>
        <w:ind w:left="1418" w:hanging="1418"/>
        <w:outlineLvl w:val="3"/>
        <w:rPr>
          <w:rFonts w:ascii="Arial" w:eastAsia="Batang" w:hAnsi="Arial"/>
          <w:noProof/>
          <w:sz w:val="24"/>
        </w:rPr>
      </w:pPr>
      <w:r w:rsidRPr="00F464A7">
        <w:rPr>
          <w:rFonts w:ascii="Arial" w:eastAsia="Batang" w:hAnsi="Arial"/>
          <w:noProof/>
          <w:sz w:val="24"/>
        </w:rPr>
        <w:t>4.2.3.1</w:t>
      </w:r>
      <w:r w:rsidRPr="00F464A7">
        <w:rPr>
          <w:rFonts w:ascii="Arial" w:eastAsia="Batang" w:hAnsi="Arial"/>
          <w:noProof/>
          <w:sz w:val="24"/>
        </w:rPr>
        <w:tab/>
        <w:t>General</w:t>
      </w:r>
      <w:bookmarkEnd w:id="550"/>
      <w:bookmarkEnd w:id="551"/>
      <w:bookmarkEnd w:id="552"/>
      <w:bookmarkEnd w:id="553"/>
      <w:bookmarkEnd w:id="554"/>
      <w:bookmarkEnd w:id="555"/>
      <w:bookmarkEnd w:id="556"/>
      <w:bookmarkEnd w:id="557"/>
      <w:bookmarkEnd w:id="558"/>
      <w:bookmarkEnd w:id="559"/>
      <w:bookmarkEnd w:id="560"/>
    </w:p>
    <w:p w14:paraId="267B5AD8" w14:textId="77777777" w:rsidR="00F464A7" w:rsidRPr="00F464A7" w:rsidRDefault="00F464A7" w:rsidP="00F464A7">
      <w:pPr>
        <w:rPr>
          <w:rFonts w:eastAsia="Batang"/>
          <w:noProof/>
        </w:rPr>
      </w:pPr>
      <w:r w:rsidRPr="00F464A7">
        <w:rPr>
          <w:rFonts w:eastAsia="Batang"/>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6558D2A1" w14:textId="77777777" w:rsidR="00F464A7" w:rsidRPr="00F464A7" w:rsidRDefault="00F464A7" w:rsidP="00F464A7">
      <w:pPr>
        <w:rPr>
          <w:rFonts w:eastAsia="Batang"/>
          <w:noProof/>
        </w:rPr>
      </w:pPr>
      <w:r w:rsidRPr="00F464A7">
        <w:rPr>
          <w:rFonts w:eastAsia="Batang"/>
          <w:noProof/>
        </w:rPr>
        <w:t>Figure 4.2.3.1-1 illustrates the update of a policy association.</w:t>
      </w:r>
    </w:p>
    <w:p w14:paraId="1B95533E" w14:textId="77777777" w:rsidR="00F464A7" w:rsidRPr="00F464A7" w:rsidRDefault="00F464A7" w:rsidP="00F464A7">
      <w:pPr>
        <w:keepNext/>
        <w:keepLines/>
        <w:spacing w:before="60"/>
        <w:jc w:val="center"/>
        <w:rPr>
          <w:rFonts w:ascii="Arial" w:eastAsia="Batang" w:hAnsi="Arial"/>
          <w:b/>
          <w:noProof/>
        </w:rPr>
      </w:pPr>
      <w:r w:rsidRPr="00F464A7">
        <w:rPr>
          <w:rFonts w:ascii="Arial" w:eastAsia="Batang" w:hAnsi="Arial"/>
          <w:b/>
          <w:noProof/>
        </w:rPr>
        <w:object w:dxaOrig="9570" w:dyaOrig="3194" w14:anchorId="01E95E12">
          <v:shape id="_x0000_i1026" type="#_x0000_t75" style="width:478.6pt;height:159.8pt" o:ole="">
            <v:imagedata r:id="rId16" o:title=""/>
          </v:shape>
          <o:OLEObject Type="Embed" ProgID="Visio.Drawing.11" ShapeID="_x0000_i1026" DrawAspect="Content" ObjectID="_1679263491" r:id="rId17"/>
        </w:object>
      </w:r>
    </w:p>
    <w:p w14:paraId="4AA72274" w14:textId="77777777" w:rsidR="00F464A7" w:rsidRPr="00F464A7" w:rsidRDefault="00F464A7" w:rsidP="00F464A7">
      <w:pPr>
        <w:keepLines/>
        <w:spacing w:after="240"/>
        <w:jc w:val="center"/>
        <w:rPr>
          <w:rFonts w:ascii="Arial" w:eastAsia="Batang" w:hAnsi="Arial"/>
          <w:b/>
          <w:noProof/>
        </w:rPr>
      </w:pPr>
      <w:r w:rsidRPr="00F464A7">
        <w:rPr>
          <w:rFonts w:ascii="Arial" w:eastAsia="Batang" w:hAnsi="Arial"/>
          <w:b/>
          <w:noProof/>
        </w:rPr>
        <w:t>Figure 4.2.3.1-1: Update of a UE policy association</w:t>
      </w:r>
    </w:p>
    <w:p w14:paraId="08E18713" w14:textId="77777777" w:rsidR="00F464A7" w:rsidRPr="00F464A7" w:rsidRDefault="00F464A7" w:rsidP="00F464A7">
      <w:pPr>
        <w:keepLines/>
        <w:ind w:left="1135" w:hanging="851"/>
        <w:rPr>
          <w:rFonts w:eastAsia="Batang"/>
          <w:lang w:eastAsia="zh-CN"/>
        </w:rPr>
      </w:pPr>
      <w:r w:rsidRPr="00F464A7">
        <w:rPr>
          <w:rFonts w:eastAsia="Batang"/>
          <w:lang w:eastAsia="zh-CN"/>
        </w:rPr>
        <w:t>NOTE</w:t>
      </w:r>
      <w:r w:rsidRPr="00F464A7">
        <w:rPr>
          <w:rFonts w:eastAsia="Batang"/>
          <w:lang w:val="en-US" w:eastAsia="zh-CN"/>
        </w:rPr>
        <w:t> 1</w:t>
      </w:r>
      <w:r w:rsidRPr="00F464A7">
        <w:rPr>
          <w:rFonts w:eastAsia="Batang"/>
          <w:lang w:eastAsia="zh-CN"/>
        </w:rPr>
        <w:t>:</w:t>
      </w:r>
      <w:r w:rsidRPr="00F464A7">
        <w:rPr>
          <w:rFonts w:eastAsia="Batang"/>
          <w:lang w:eastAsia="zh-CN"/>
        </w:rPr>
        <w:tab/>
        <w:t>For the roaming case, the PCF represents the V-PCF if the NF service consumer is an AMF and the PCF represents the H-PCF if the NF service consumer is a V-PCF.</w:t>
      </w:r>
    </w:p>
    <w:p w14:paraId="4F078997" w14:textId="77777777" w:rsidR="00F464A7" w:rsidRPr="00F464A7" w:rsidRDefault="00F464A7" w:rsidP="00F464A7">
      <w:pPr>
        <w:rPr>
          <w:rFonts w:eastAsia="Batang"/>
          <w:noProof/>
        </w:rPr>
      </w:pPr>
      <w:r w:rsidRPr="00F464A7">
        <w:rPr>
          <w:rFonts w:eastAsia="Batang"/>
          <w:noProof/>
        </w:rPr>
        <w:t xml:space="preserve">The AMF as NF service consumer invokes this procedure when a subscribed policy control request trigger (see subclause 4.2.3.2) occurs: When the location change trigger, the </w:t>
      </w:r>
      <w:bookmarkStart w:id="561" w:name="_Hlk511046719"/>
      <w:r w:rsidRPr="00F464A7">
        <w:rPr>
          <w:rFonts w:eastAsia="Batang"/>
          <w:noProof/>
        </w:rPr>
        <w:t>change of UE presence in PRA</w:t>
      </w:r>
      <w:bookmarkEnd w:id="561"/>
      <w:r w:rsidRPr="00F464A7">
        <w:rPr>
          <w:rFonts w:eastAsia="Batang"/>
          <w:noProof/>
        </w:rPr>
        <w:t xml:space="preserve"> trigger, the PLMN change trigger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 occurs, the NF service consumer (AMF) shall only invoke the procedure if the PCF has subscribed to that event trigger.</w:t>
      </w:r>
    </w:p>
    <w:p w14:paraId="6F364DB4" w14:textId="77777777" w:rsidR="00F464A7" w:rsidRPr="00F464A7" w:rsidRDefault="00F464A7" w:rsidP="00F464A7">
      <w:pPr>
        <w:keepLines/>
        <w:ind w:left="1135" w:hanging="851"/>
        <w:rPr>
          <w:rFonts w:eastAsia="Batang"/>
        </w:rPr>
      </w:pPr>
      <w:r w:rsidRPr="00F464A7">
        <w:rPr>
          <w:rFonts w:eastAsia="Batang"/>
        </w:rPr>
        <w:t>NOTE 2:</w:t>
      </w:r>
      <w:r w:rsidRPr="00F464A7">
        <w:rPr>
          <w:rFonts w:eastAsia="Batang"/>
        </w:rPr>
        <w:tab/>
        <w:t>The AMF uses the Namf_Communication_N1MessageNotify service operation specified in 3GPP TS 29.518 [14] to send a "MANAGE UE POLICY COMPLETE" message or a "MANAGE UE POLICY COMMAND REJECT" message, as defined in Annex D.5 of 3GPP TS 24.501 [15], to the V-PCF.</w:t>
      </w:r>
    </w:p>
    <w:p w14:paraId="114FE928" w14:textId="77777777" w:rsidR="00F464A7" w:rsidRPr="00F464A7" w:rsidRDefault="00F464A7" w:rsidP="00F464A7">
      <w:pPr>
        <w:rPr>
          <w:rFonts w:eastAsia="Batang"/>
        </w:rPr>
      </w:pPr>
      <w:r w:rsidRPr="00F464A7">
        <w:rPr>
          <w:rFonts w:eastAsia="Batang"/>
          <w:noProof/>
        </w:rPr>
        <w:t xml:space="preserve">If an AMF as NF service consumer </w:t>
      </w:r>
      <w:r w:rsidRPr="00F464A7">
        <w:rPr>
          <w:rFonts w:eastAsia="Batang"/>
        </w:rPr>
        <w:t xml:space="preserve">knows by implementation specific means that the UE context has been transferred to an AMF with another GUAMI within the AMF set, it may also </w:t>
      </w:r>
      <w:r w:rsidRPr="00F464A7">
        <w:rPr>
          <w:rFonts w:eastAsia="Batang"/>
          <w:noProof/>
        </w:rPr>
        <w:t>invoke this procedure to update the Notification URI</w:t>
      </w:r>
      <w:r w:rsidRPr="00F464A7">
        <w:rPr>
          <w:rFonts w:eastAsia="Batang"/>
        </w:rPr>
        <w:t>.</w:t>
      </w:r>
    </w:p>
    <w:p w14:paraId="41B05343" w14:textId="77777777" w:rsidR="00F464A7" w:rsidRPr="00F464A7" w:rsidRDefault="00F464A7" w:rsidP="00F464A7">
      <w:pPr>
        <w:keepLines/>
        <w:ind w:left="1135" w:hanging="851"/>
        <w:rPr>
          <w:rFonts w:eastAsia="Batang"/>
          <w:noProof/>
        </w:rPr>
      </w:pPr>
      <w:r w:rsidRPr="00F464A7">
        <w:rPr>
          <w:rFonts w:eastAsia="Batang"/>
        </w:rPr>
        <w:t>NOTE 3:</w:t>
      </w:r>
      <w:r w:rsidRPr="00F464A7">
        <w:rPr>
          <w:rFonts w:eastAsia="Batang"/>
        </w:rPr>
        <w:tab/>
        <w:t>Either the old or the new AMF can invoke this procedure.</w:t>
      </w:r>
    </w:p>
    <w:p w14:paraId="2476FFDE" w14:textId="77777777" w:rsidR="00F464A7" w:rsidRPr="00F464A7" w:rsidRDefault="00F464A7" w:rsidP="00F464A7">
      <w:pPr>
        <w:rPr>
          <w:rFonts w:eastAsia="Batang"/>
          <w:noProof/>
        </w:rPr>
      </w:pPr>
      <w:r w:rsidRPr="00F464A7">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0442A8EA" w14:textId="77777777" w:rsidR="00F464A7" w:rsidRPr="00F464A7" w:rsidRDefault="00F464A7" w:rsidP="00F464A7">
      <w:pPr>
        <w:rPr>
          <w:rFonts w:eastAsia="Batang"/>
        </w:rPr>
      </w:pPr>
      <w:r w:rsidRPr="00F464A7">
        <w:rPr>
          <w:rFonts w:eastAsia="Batang"/>
        </w:rP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sidRPr="00F464A7">
        <w:rPr>
          <w:rFonts w:eastAsia="Batang"/>
          <w:noProof/>
        </w:rPr>
        <w:t xml:space="preserve">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w:t>
      </w:r>
      <w:r w:rsidRPr="00F464A7">
        <w:rPr>
          <w:rFonts w:eastAsia="Batang"/>
        </w:rPr>
        <w:t xml:space="preserve"> occurs, the V-PCF shall only invoke the procedure if the H</w:t>
      </w:r>
      <w:r w:rsidRPr="00F464A7">
        <w:rPr>
          <w:rFonts w:eastAsia="Batang"/>
        </w:rPr>
        <w:noBreakHyphen/>
        <w:t>PCF has subscribed to that event trigger.</w:t>
      </w:r>
    </w:p>
    <w:p w14:paraId="0C56D481" w14:textId="77777777" w:rsidR="00F464A7" w:rsidRPr="00F464A7" w:rsidRDefault="00F464A7" w:rsidP="00F464A7">
      <w:pPr>
        <w:rPr>
          <w:rFonts w:eastAsia="Batang"/>
          <w:noProof/>
        </w:rPr>
      </w:pPr>
      <w:r w:rsidRPr="00F464A7">
        <w:rPr>
          <w:rFonts w:eastAsia="Batang"/>
          <w:noProof/>
        </w:rPr>
        <w:t xml:space="preserve">To request policies from the PCF or to update the Notification URI, or to update the trace control configuration, or to request the termination of trace, the </w:t>
      </w:r>
      <w:r w:rsidRPr="00F464A7">
        <w:rPr>
          <w:rFonts w:eastAsia="Batang"/>
          <w:noProof/>
          <w:lang w:eastAsia="zh-CN"/>
        </w:rPr>
        <w:t>NF Service Consumer</w:t>
      </w:r>
      <w:r w:rsidRPr="00F464A7">
        <w:rPr>
          <w:rFonts w:eastAsia="Batang"/>
          <w:noProof/>
        </w:rPr>
        <w:t xml:space="preserve"> </w:t>
      </w:r>
      <w:r w:rsidRPr="00F464A7">
        <w:rPr>
          <w:rFonts w:eastAsia="Batang"/>
          <w:noProof/>
          <w:lang w:eastAsia="zh-CN"/>
        </w:rPr>
        <w:t xml:space="preserve">shall request the update of an </w:t>
      </w:r>
      <w:r w:rsidRPr="00F464A7">
        <w:rPr>
          <w:rFonts w:eastAsia="Batang"/>
          <w:noProof/>
        </w:rPr>
        <w:t xml:space="preserve">UE </w:t>
      </w:r>
      <w:r w:rsidRPr="00F464A7">
        <w:rPr>
          <w:rFonts w:eastAsia="Batang"/>
          <w:noProof/>
          <w:lang w:eastAsia="zh-CN"/>
        </w:rPr>
        <w:t>Policy Association by providing relevant parameters about the UE context by sending</w:t>
      </w:r>
      <w:r w:rsidRPr="00F464A7">
        <w:rPr>
          <w:rFonts w:eastAsia="Batang"/>
          <w:noProof/>
        </w:rPr>
        <w:t xml:space="preserve"> an HTTP POST request with "{apiRoot}/npcf-ue-policy-control/v1/policies/{polAssoId}/update" as Resource URI and the PolicyAssociationUpdateRequest data structure as request body that shall include:</w:t>
      </w:r>
    </w:p>
    <w:p w14:paraId="7A2314E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at least one of the following:</w:t>
      </w:r>
    </w:p>
    <w:p w14:paraId="2EE4E889" w14:textId="77777777" w:rsidR="00F464A7" w:rsidRPr="00F464A7" w:rsidRDefault="00F464A7" w:rsidP="00F464A7">
      <w:pPr>
        <w:ind w:left="851" w:hanging="284"/>
        <w:rPr>
          <w:rFonts w:eastAsia="Batang"/>
          <w:noProof/>
        </w:rPr>
      </w:pPr>
      <w:r w:rsidRPr="00F464A7">
        <w:rPr>
          <w:rFonts w:eastAsia="Batang"/>
          <w:noProof/>
        </w:rPr>
        <w:lastRenderedPageBreak/>
        <w:t>1.</w:t>
      </w:r>
      <w:r w:rsidRPr="00F464A7">
        <w:rPr>
          <w:rFonts w:eastAsia="Batang"/>
          <w:noProof/>
        </w:rPr>
        <w:tab/>
        <w:t>a new Notification URI encoded in the "notificationUri" attribute;</w:t>
      </w:r>
    </w:p>
    <w:p w14:paraId="1EB99FB8" w14:textId="77777777" w:rsidR="00F464A7" w:rsidRPr="00F464A7" w:rsidRDefault="00F464A7" w:rsidP="00F464A7">
      <w:pPr>
        <w:ind w:left="851" w:hanging="284"/>
        <w:rPr>
          <w:rFonts w:eastAsia="Batang"/>
          <w:noProof/>
        </w:rPr>
      </w:pPr>
      <w:r w:rsidRPr="00F464A7">
        <w:rPr>
          <w:rFonts w:eastAsia="Batang"/>
          <w:noProof/>
        </w:rPr>
        <w:t>2.</w:t>
      </w:r>
      <w:r w:rsidRPr="00F464A7">
        <w:rPr>
          <w:rFonts w:eastAsia="Batang"/>
          <w:noProof/>
        </w:rPr>
        <w:tab/>
        <w:t>observed Policy Control Request Trigger(s) (see subclause 4.2.3.2) encoded as "triggers" attribute;</w:t>
      </w:r>
    </w:p>
    <w:p w14:paraId="5231286A" w14:textId="77777777" w:rsidR="00F464A7" w:rsidRPr="00F464A7" w:rsidRDefault="00F464A7" w:rsidP="00F464A7">
      <w:pPr>
        <w:ind w:left="851" w:hanging="284"/>
        <w:rPr>
          <w:rFonts w:eastAsia="Batang"/>
          <w:noProof/>
        </w:rPr>
      </w:pPr>
      <w:r w:rsidRPr="00F464A7">
        <w:rPr>
          <w:rFonts w:eastAsia="Batang"/>
          <w:noProof/>
        </w:rPr>
        <w:t>3.</w:t>
      </w:r>
      <w:r w:rsidRPr="00F464A7">
        <w:rPr>
          <w:rFonts w:eastAsia="Batang"/>
          <w:noProof/>
        </w:rPr>
        <w:tab/>
        <w:t>if a UE location change occurred, the UE location encoded as "userLoc" attribute;</w:t>
      </w:r>
    </w:p>
    <w:p w14:paraId="42E84ACA" w14:textId="77777777" w:rsidR="00F464A7" w:rsidRPr="00F464A7" w:rsidRDefault="00F464A7" w:rsidP="00F464A7">
      <w:pPr>
        <w:ind w:left="851" w:hanging="284"/>
        <w:rPr>
          <w:rFonts w:eastAsia="Batang"/>
          <w:noProof/>
        </w:rPr>
      </w:pPr>
      <w:r w:rsidRPr="00F464A7">
        <w:rPr>
          <w:rFonts w:eastAsia="Batang"/>
          <w:noProof/>
        </w:rPr>
        <w:t>4.</w:t>
      </w:r>
      <w:r w:rsidRPr="00F464A7">
        <w:rPr>
          <w:rFonts w:eastAsia="Batang"/>
          <w:noProof/>
        </w:rPr>
        <w:tab/>
        <w:t xml:space="preserve">if a "MANAGE UE POLICY COMPLETE" message or a "MANAGE UE POLICY COMMAND REJECT" message of the </w:t>
      </w:r>
      <w:r w:rsidRPr="00F464A7">
        <w:rPr>
          <w:rFonts w:eastAsia="Batang"/>
        </w:rPr>
        <w:t xml:space="preserve">UE policy delivery protocol defined in Annex D of </w:t>
      </w:r>
      <w:r w:rsidRPr="00F464A7">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648A10E1" w14:textId="77777777" w:rsidR="00F464A7" w:rsidRPr="00F464A7" w:rsidRDefault="00F464A7" w:rsidP="00F464A7">
      <w:pPr>
        <w:ind w:left="851" w:hanging="284"/>
        <w:rPr>
          <w:rFonts w:eastAsia="Batang"/>
        </w:rPr>
      </w:pPr>
      <w:r w:rsidRPr="00F464A7">
        <w:rPr>
          <w:rFonts w:eastAsia="Batang"/>
        </w:rPr>
        <w:t>5.</w:t>
      </w:r>
      <w:r w:rsidRPr="00F464A7">
        <w:rPr>
          <w:rFonts w:eastAsia="Batang"/>
        </w:rP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1FB67E5A" w14:textId="77777777" w:rsidR="00F464A7" w:rsidRPr="00F464A7" w:rsidRDefault="00F464A7" w:rsidP="00F464A7">
      <w:pPr>
        <w:keepLines/>
        <w:ind w:left="1135" w:hanging="851"/>
        <w:rPr>
          <w:rFonts w:eastAsia="Batang"/>
        </w:rPr>
      </w:pPr>
      <w:r w:rsidRPr="00F464A7">
        <w:rPr>
          <w:rFonts w:eastAsia="Batang"/>
          <w:noProof/>
        </w:rPr>
        <w:t>NOTE 4:</w:t>
      </w:r>
      <w:r w:rsidRPr="00F464A7">
        <w:rPr>
          <w:rFonts w:eastAsia="Batang"/>
          <w:noProof/>
        </w:rPr>
        <w:tab/>
      </w:r>
      <w:r w:rsidRPr="00F464A7">
        <w:rPr>
          <w:rFonts w:eastAsia="Batang"/>
          <w:noProof/>
        </w:rPr>
        <w:tab/>
        <w:t>If the PCF included the identifer</w:t>
      </w:r>
      <w:r w:rsidRPr="00F464A7">
        <w:rPr>
          <w:rFonts w:eastAsia="Batang"/>
          <w:lang w:eastAsia="zh-CN"/>
        </w:rPr>
        <w:t xml:space="preserve"> of a Core Network predefined </w:t>
      </w:r>
      <w:r w:rsidRPr="00F464A7">
        <w:rPr>
          <w:rFonts w:eastAsia="Batang"/>
        </w:rPr>
        <w:t>Presence Reporting Area</w:t>
      </w:r>
      <w:r w:rsidRPr="00F464A7">
        <w:rPr>
          <w:rFonts w:eastAsia="Batang"/>
          <w:lang w:eastAsia="zh-CN"/>
        </w:rPr>
        <w:t xml:space="preserve"> Set within the "praId" attribute</w:t>
      </w:r>
      <w:r w:rsidRPr="00F464A7">
        <w:rPr>
          <w:rFonts w:eastAsia="Batang"/>
          <w:noProof/>
        </w:rPr>
        <w:t xml:space="preserve"> during the subscription to changes of UE presence in PRA, the AMF only provides the presence reporting area information corresponding to the concerned individual</w:t>
      </w:r>
      <w:r w:rsidRPr="00F464A7">
        <w:rPr>
          <w:rFonts w:eastAsia="Batang"/>
        </w:rPr>
        <w:t xml:space="preserve"> Presence Reporting Area Identifier(s) within the Set. The </w:t>
      </w:r>
      <w:r w:rsidRPr="00F464A7">
        <w:rPr>
          <w:rFonts w:eastAsia="Batang"/>
          <w:lang w:eastAsia="zh-CN"/>
        </w:rPr>
        <w:t xml:space="preserve">"praId" attribute within each returned "PresenceInfo" data type hence includes the identifier of the concerned individual </w:t>
      </w:r>
      <w:r w:rsidRPr="00F464A7">
        <w:rPr>
          <w:rFonts w:eastAsia="Batang"/>
        </w:rPr>
        <w:t>Presence Reporting Area</w:t>
      </w:r>
      <w:r w:rsidRPr="00F464A7">
        <w:rPr>
          <w:rFonts w:eastAsia="Batang"/>
          <w:noProof/>
        </w:rPr>
        <w:t>.</w:t>
      </w:r>
    </w:p>
    <w:p w14:paraId="371A0AC7" w14:textId="77777777" w:rsidR="00F464A7" w:rsidRPr="00F464A7" w:rsidRDefault="00F464A7" w:rsidP="00F464A7">
      <w:pPr>
        <w:ind w:left="851" w:hanging="284"/>
        <w:rPr>
          <w:rFonts w:eastAsia="Batang"/>
          <w:noProof/>
        </w:rPr>
      </w:pPr>
      <w:r w:rsidRPr="00F464A7">
        <w:rPr>
          <w:rFonts w:eastAsia="Batang"/>
          <w:noProof/>
        </w:rPr>
        <w:t>6.</w:t>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IPv4 Address(es) where to send Notifications encoded as "altNotifIpv4Addrs" attribute;</w:t>
      </w:r>
    </w:p>
    <w:p w14:paraId="7D1C4417" w14:textId="77777777" w:rsidR="00F464A7" w:rsidRPr="00F464A7" w:rsidRDefault="00F464A7" w:rsidP="00F464A7">
      <w:pPr>
        <w:ind w:left="851" w:hanging="284"/>
        <w:rPr>
          <w:rFonts w:eastAsia="Batang"/>
          <w:noProof/>
        </w:rPr>
      </w:pPr>
      <w:r w:rsidRPr="00F464A7">
        <w:rPr>
          <w:rFonts w:eastAsia="Batang"/>
          <w:noProof/>
        </w:rPr>
        <w:t>7.</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if available, alternate or backup IPv6 Address(es) where to send Notifications encoded as "altNotifIpv6Addrs" attribute; </w:t>
      </w:r>
    </w:p>
    <w:p w14:paraId="406D115A" w14:textId="77777777" w:rsidR="00F464A7" w:rsidRPr="00F464A7" w:rsidRDefault="00F464A7" w:rsidP="00F464A7">
      <w:pPr>
        <w:ind w:left="851" w:hanging="284"/>
        <w:rPr>
          <w:rFonts w:eastAsia="Batang"/>
          <w:noProof/>
        </w:rPr>
      </w:pPr>
      <w:r w:rsidRPr="00F464A7">
        <w:rPr>
          <w:rFonts w:eastAsia="Batang"/>
          <w:noProof/>
        </w:rPr>
        <w:t>8.</w:t>
      </w:r>
      <w:r w:rsidRPr="00F464A7">
        <w:rPr>
          <w:rFonts w:eastAsia="Batang"/>
          <w:noProof/>
        </w:rPr>
        <w:tab/>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FQDN(s) where to send Notifications encoded as "altNotifFqdns" attribute;</w:t>
      </w:r>
    </w:p>
    <w:p w14:paraId="333F9239" w14:textId="77777777" w:rsidR="00F464A7" w:rsidRPr="00F464A7" w:rsidRDefault="00F464A7" w:rsidP="00F464A7">
      <w:pPr>
        <w:ind w:left="851" w:hanging="284"/>
        <w:rPr>
          <w:rFonts w:eastAsia="Batang"/>
          <w:noProof/>
        </w:rPr>
      </w:pPr>
      <w:r w:rsidRPr="00F464A7">
        <w:rPr>
          <w:rFonts w:eastAsia="Batang"/>
          <w:noProof/>
        </w:rPr>
        <w:t xml:space="preserve">9. for AMF relocation scenarios, if available, the GUAMI encoded as "guami" attribute; </w:t>
      </w:r>
    </w:p>
    <w:p w14:paraId="28D95718" w14:textId="77777777" w:rsidR="00F464A7" w:rsidRPr="00F464A7" w:rsidRDefault="00F464A7" w:rsidP="00F464A7">
      <w:pPr>
        <w:keepLines/>
        <w:ind w:left="1135" w:hanging="851"/>
        <w:rPr>
          <w:rFonts w:eastAsia="Batang"/>
          <w:noProof/>
        </w:rPr>
      </w:pPr>
      <w:r w:rsidRPr="00F464A7">
        <w:rPr>
          <w:rFonts w:eastAsia="Batang"/>
          <w:noProof/>
        </w:rPr>
        <w:t>NOTE 5:</w:t>
      </w:r>
      <w:r w:rsidRPr="00F464A7">
        <w:rPr>
          <w:rFonts w:eastAsia="Batang"/>
          <w:noProof/>
        </w:rPr>
        <w:tab/>
        <w:t>An alternate NF service consumer than the one that requested the generation of the subscription resource can send the request. For instance, an AMF as service consumer can change.</w:t>
      </w:r>
    </w:p>
    <w:p w14:paraId="34EF0B03" w14:textId="77777777" w:rsidR="00F464A7" w:rsidRPr="00F464A7" w:rsidRDefault="00F464A7" w:rsidP="00F464A7">
      <w:pPr>
        <w:ind w:left="851" w:hanging="284"/>
        <w:rPr>
          <w:rFonts w:eastAsia="Batang"/>
          <w:noProof/>
        </w:rPr>
      </w:pPr>
      <w:r w:rsidRPr="00F464A7">
        <w:rPr>
          <w:rFonts w:eastAsia="Batang"/>
          <w:noProof/>
        </w:rPr>
        <w:t>10.</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w:t>
      </w:r>
      <w:r w:rsidRPr="00F464A7">
        <w:rPr>
          <w:rFonts w:eastAsia="Batang"/>
        </w:rPr>
        <w:t xml:space="preserve">the new serving AMF Id </w:t>
      </w:r>
      <w:r w:rsidRPr="00F464A7">
        <w:rPr>
          <w:rFonts w:eastAsia="Batang"/>
          <w:noProof/>
        </w:rPr>
        <w:t>encoded in the</w:t>
      </w:r>
      <w:r w:rsidRPr="00F464A7">
        <w:rPr>
          <w:rFonts w:eastAsia="Batang"/>
        </w:rPr>
        <w:t xml:space="preserve"> </w:t>
      </w:r>
      <w:r w:rsidRPr="00F464A7">
        <w:rPr>
          <w:rFonts w:eastAsia="Batang"/>
          <w:noProof/>
        </w:rPr>
        <w:t>"</w:t>
      </w:r>
      <w:r w:rsidRPr="00F464A7">
        <w:rPr>
          <w:rFonts w:eastAsia="Batang"/>
        </w:rPr>
        <w:t>servingNfId</w:t>
      </w:r>
      <w:r w:rsidRPr="00F464A7">
        <w:rPr>
          <w:rFonts w:eastAsia="Batang"/>
          <w:noProof/>
        </w:rPr>
        <w:t>"</w:t>
      </w:r>
      <w:r w:rsidRPr="00F464A7">
        <w:rPr>
          <w:rFonts w:eastAsia="Batang"/>
        </w:rPr>
        <w:t xml:space="preserve"> </w:t>
      </w:r>
      <w:r w:rsidRPr="00F464A7">
        <w:rPr>
          <w:rFonts w:eastAsia="Batang"/>
          <w:noProof/>
        </w:rPr>
        <w:t>attribute;</w:t>
      </w:r>
    </w:p>
    <w:p w14:paraId="51863D04" w14:textId="77777777" w:rsidR="00F464A7" w:rsidRPr="00F464A7" w:rsidRDefault="00F464A7" w:rsidP="00F464A7">
      <w:pPr>
        <w:ind w:left="851" w:hanging="284"/>
        <w:rPr>
          <w:rFonts w:eastAsia="Batang"/>
          <w:noProof/>
        </w:rPr>
      </w:pPr>
      <w:r w:rsidRPr="00F464A7">
        <w:rPr>
          <w:rFonts w:eastAsia="Batang"/>
          <w:noProof/>
        </w:rPr>
        <w:t>11.</w:t>
      </w:r>
      <w:r w:rsidRPr="00F464A7">
        <w:rPr>
          <w:rFonts w:eastAsia="Batang"/>
          <w:noProof/>
        </w:rPr>
        <w:tab/>
        <w:t xml:space="preserve">if a UE PLMN change occurred, the PLMN identifier encoded as “plmnId” attribute; </w:t>
      </w:r>
    </w:p>
    <w:p w14:paraId="25DFB4DF" w14:textId="1BCCF746" w:rsidR="00F464A7" w:rsidRPr="00F464A7" w:rsidRDefault="00F464A7" w:rsidP="00F464A7">
      <w:pPr>
        <w:ind w:left="851" w:hanging="284"/>
        <w:rPr>
          <w:rFonts w:eastAsia="Batang"/>
          <w:noProof/>
        </w:rPr>
      </w:pPr>
      <w:r w:rsidRPr="00F464A7">
        <w:rPr>
          <w:rFonts w:eastAsia="Batang"/>
          <w:noProof/>
        </w:rPr>
        <w:t>12. if a "</w:t>
      </w:r>
      <w:r w:rsidRPr="00F464A7">
        <w:rPr>
          <w:rFonts w:eastAsia="Batang"/>
        </w:rPr>
        <w:t>UE POLICY PROVISIONING REQUEST" message</w:t>
      </w:r>
      <w:r w:rsidRPr="00F464A7">
        <w:rPr>
          <w:rFonts w:eastAsia="Batang"/>
          <w:noProof/>
        </w:rPr>
        <w:t xml:space="preserve"> defined in subclause 7.2.1.1 of 3GPP TS 24.587 [24] has been received by the V-PCF as NF service consumer and the "V2X" feature </w:t>
      </w:r>
      <w:ins w:id="562" w:author="Huawei [AEM] 03-2021" w:date="2021-03-27T12:51:00Z">
        <w:r w:rsidR="00435D50">
          <w:rPr>
            <w:rFonts w:eastAsia="Batang"/>
            <w:noProof/>
          </w:rPr>
          <w:t xml:space="preserve">and/or </w:t>
        </w:r>
      </w:ins>
      <w:ins w:id="563" w:author="Huawei [AEM] 03-2021" w:date="2021-03-27T12:52:00Z">
        <w:r w:rsidR="00435D50">
          <w:rPr>
            <w:rFonts w:eastAsia="Batang"/>
            <w:noProof/>
          </w:rPr>
          <w:t xml:space="preserve">the </w:t>
        </w:r>
      </w:ins>
      <w:ins w:id="564" w:author="Huawei [AEM] 03-2021" w:date="2021-03-27T12:51:00Z">
        <w:r w:rsidR="006A0349">
          <w:rPr>
            <w:rFonts w:eastAsia="Batang"/>
            <w:noProof/>
          </w:rPr>
          <w:t>"</w:t>
        </w:r>
        <w:r w:rsidR="00435D50">
          <w:rPr>
            <w:rFonts w:eastAsia="Batang"/>
            <w:noProof/>
          </w:rPr>
          <w:t>P</w:t>
        </w:r>
      </w:ins>
      <w:ins w:id="565" w:author="Huawei [AEM] 03-2021" w:date="2021-03-27T13:58:00Z">
        <w:r w:rsidR="004019D1">
          <w:rPr>
            <w:rFonts w:eastAsia="Batang"/>
            <w:noProof/>
          </w:rPr>
          <w:t>ro</w:t>
        </w:r>
      </w:ins>
      <w:ins w:id="566" w:author="Huawei [AEM] 03-2021" w:date="2021-03-27T12:51:00Z">
        <w:r w:rsidR="00435D50">
          <w:rPr>
            <w:rFonts w:eastAsia="Batang"/>
            <w:noProof/>
          </w:rPr>
          <w:t>S</w:t>
        </w:r>
      </w:ins>
      <w:ins w:id="567" w:author="Huawei [AEM] 03-2021" w:date="2021-03-27T13:58:00Z">
        <w:r w:rsidR="004019D1">
          <w:rPr>
            <w:rFonts w:eastAsia="Batang"/>
            <w:noProof/>
          </w:rPr>
          <w:t>e</w:t>
        </w:r>
      </w:ins>
      <w:ins w:id="568" w:author="Huawei [AEM] 03-2021" w:date="2021-03-27T12:51:00Z">
        <w:r w:rsidR="00435D50">
          <w:rPr>
            <w:rFonts w:eastAsia="Batang"/>
            <w:noProof/>
          </w:rPr>
          <w:t xml:space="preserve">" feature </w:t>
        </w:r>
      </w:ins>
      <w:r w:rsidRPr="00F464A7">
        <w:rPr>
          <w:rFonts w:eastAsia="Batang"/>
          <w:noProof/>
        </w:rPr>
        <w:t>defined in subclause 5.8 is</w:t>
      </w:r>
      <w:ins w:id="569" w:author="Huawei [AEM] 03-2021" w:date="2021-03-27T12:52:00Z">
        <w:r w:rsidR="00435D50">
          <w:rPr>
            <w:rFonts w:eastAsia="Batang"/>
            <w:noProof/>
          </w:rPr>
          <w:t>/are</w:t>
        </w:r>
      </w:ins>
      <w:r w:rsidRPr="00F464A7">
        <w:rPr>
          <w:rFonts w:eastAsia="Batang"/>
          <w:noProof/>
        </w:rPr>
        <w:t xml:space="preserve"> supported, the message encoded as "uePolReq" attribute; and/or </w:t>
      </w:r>
    </w:p>
    <w:p w14:paraId="122A9081" w14:textId="77777777" w:rsidR="00F464A7" w:rsidRPr="00F464A7" w:rsidRDefault="00F464A7" w:rsidP="00F464A7">
      <w:pPr>
        <w:ind w:left="851" w:hanging="284"/>
        <w:rPr>
          <w:rFonts w:eastAsia="Batang"/>
          <w:noProof/>
        </w:rPr>
      </w:pPr>
      <w:r w:rsidRPr="00F464A7">
        <w:rPr>
          <w:rFonts w:eastAsia="Batang"/>
          <w:noProof/>
        </w:rPr>
        <w:t>13.</w:t>
      </w:r>
      <w:r w:rsidRPr="00F464A7">
        <w:rPr>
          <w:rFonts w:eastAsia="Batang"/>
          <w:noProof/>
        </w:rPr>
        <w:tab/>
        <w:t>if a UE Internal Group Identifier(s) change occurred and the "</w:t>
      </w:r>
      <w:r w:rsidRPr="00F464A7">
        <w:rPr>
          <w:rFonts w:eastAsia="Batang"/>
          <w:lang w:val="en-US"/>
        </w:rPr>
        <w:t>GroupIdListChange</w:t>
      </w:r>
      <w:r w:rsidRPr="00F464A7">
        <w:rPr>
          <w:rFonts w:eastAsia="Batang"/>
          <w:noProof/>
        </w:rPr>
        <w:t xml:space="preserve">" feature defined in subclause 5.8 is supported, the </w:t>
      </w:r>
      <w:r w:rsidRPr="00F464A7">
        <w:rPr>
          <w:rFonts w:eastAsia="Batang" w:cs="Arial"/>
          <w:noProof/>
          <w:szCs w:val="18"/>
        </w:rPr>
        <w:t>Internal Group Identifier(s) of the served UE</w:t>
      </w:r>
      <w:r w:rsidRPr="00F464A7">
        <w:rPr>
          <w:rFonts w:eastAsia="Batang"/>
          <w:noProof/>
        </w:rPr>
        <w:t xml:space="preserve"> encoded as "groupIds" attribute.</w:t>
      </w:r>
    </w:p>
    <w:p w14:paraId="05F64EE7" w14:textId="77777777" w:rsidR="00F464A7" w:rsidRPr="00F464A7" w:rsidRDefault="00F464A7" w:rsidP="00F464A7">
      <w:pPr>
        <w:rPr>
          <w:rFonts w:eastAsia="Batang"/>
          <w:noProof/>
        </w:rPr>
      </w:pPr>
      <w:r w:rsidRPr="00F464A7">
        <w:rPr>
          <w:rFonts w:eastAsia="Batang"/>
          <w:noProof/>
        </w:rPr>
        <w:t>Upon the reception of the HTTP POST request,</w:t>
      </w:r>
    </w:p>
    <w:p w14:paraId="553DA39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8B905F6"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the (V-)(H-)PCF shall determine the applicable policy based on local policy and for the V-PCF taking into consideration any policy received from the H-PCF in the reply to the possible request for the update of a policy association;</w:t>
      </w:r>
    </w:p>
    <w:p w14:paraId="2D2673C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37336E3C" w14:textId="77777777" w:rsidR="00F464A7" w:rsidRPr="00F464A7" w:rsidRDefault="00F464A7" w:rsidP="00F464A7">
      <w:pPr>
        <w:ind w:left="568" w:hanging="284"/>
        <w:rPr>
          <w:rFonts w:eastAsia="Batang"/>
        </w:rPr>
      </w:pPr>
      <w:r w:rsidRPr="00F464A7">
        <w:rPr>
          <w:rFonts w:eastAsia="Batang"/>
        </w:rPr>
        <w:t>-</w:t>
      </w:r>
      <w:r w:rsidRPr="00F464A7">
        <w:rPr>
          <w:rFonts w:eastAsia="Batang"/>
        </w:rPr>
        <w:tab/>
        <w:t>if the (V-)PCF determines that UE policy needs to be updated, it shall use the Namf_Communication service specified in 3GPP TS 29.518 [14] to provision the UE policy according to subclause 4.2.2.2 and as follows:</w:t>
      </w:r>
    </w:p>
    <w:p w14:paraId="4B18B356" w14:textId="77777777" w:rsidR="00F464A7" w:rsidRPr="00F464A7" w:rsidRDefault="00F464A7" w:rsidP="00F464A7">
      <w:pPr>
        <w:ind w:left="851" w:hanging="284"/>
        <w:rPr>
          <w:rFonts w:eastAsia="Batang"/>
          <w:lang w:eastAsia="ko-KR"/>
        </w:rPr>
      </w:pPr>
      <w:r w:rsidRPr="00F464A7">
        <w:rPr>
          <w:rFonts w:eastAsia="Batang"/>
        </w:rPr>
        <w:lastRenderedPageBreak/>
        <w:t>(i)</w:t>
      </w:r>
      <w:r w:rsidRPr="00F464A7">
        <w:rPr>
          <w:rFonts w:eastAsia="Batang"/>
        </w:rPr>
        <w:tab/>
        <w:t xml:space="preserve">the (V-)PCF shall send the determined UE policy using </w:t>
      </w:r>
      <w:r w:rsidRPr="00F464A7">
        <w:rPr>
          <w:rFonts w:eastAsia="Batang"/>
          <w:lang w:eastAsia="ko-KR"/>
        </w:rPr>
        <w:t>Namf_Communication_N1N2MessageTransfer service operation(s); and</w:t>
      </w:r>
    </w:p>
    <w:p w14:paraId="0DA4C549" w14:textId="77777777" w:rsidR="00F464A7" w:rsidRPr="00F464A7" w:rsidRDefault="00F464A7" w:rsidP="00F464A7">
      <w:pPr>
        <w:ind w:left="851" w:hanging="284"/>
        <w:rPr>
          <w:rFonts w:eastAsia="Batang"/>
        </w:rPr>
      </w:pPr>
      <w:r w:rsidRPr="00F464A7">
        <w:rPr>
          <w:rFonts w:eastAsia="Batang"/>
        </w:rPr>
        <w:t>(ii)</w:t>
      </w:r>
      <w:r w:rsidRPr="00F464A7">
        <w:rPr>
          <w:rFonts w:eastAsia="Batang"/>
        </w:rPr>
        <w:tab/>
        <w:t xml:space="preserve">the (V-)PCF shall be prepared to receive UE Policy Delivery Results from the AMF within the Namf_Communication_N1MessageNotify service operation and </w:t>
      </w:r>
      <w:r w:rsidRPr="00F464A7">
        <w:rPr>
          <w:rFonts w:eastAsia="Batang"/>
          <w:noProof/>
        </w:rPr>
        <w:t>for the V-PCF</w:t>
      </w:r>
      <w:r w:rsidRPr="00F464A7">
        <w:rPr>
          <w:rFonts w:eastAsia="Batang"/>
          <w:lang w:eastAsia="ko-KR"/>
        </w:rPr>
        <w:t xml:space="preserve"> </w:t>
      </w:r>
      <w:r w:rsidRPr="00F464A7">
        <w:rPr>
          <w:rFonts w:eastAsia="Batang"/>
        </w:rPr>
        <w:t xml:space="preserve">if the received UE Policy Delivery results relate to UE policy sections provided by the H-PCF shall use the Npcf_UEPolicyControl_Update Service Operation to send those UE Policy Delivery results to the H-PCF; and </w:t>
      </w:r>
    </w:p>
    <w:p w14:paraId="0531293C" w14:textId="77777777" w:rsidR="00F464A7" w:rsidRPr="00F464A7" w:rsidRDefault="00F464A7" w:rsidP="00F464A7">
      <w:pPr>
        <w:ind w:left="851" w:hanging="284"/>
        <w:rPr>
          <w:rFonts w:eastAsia="Batang"/>
        </w:rPr>
      </w:pPr>
      <w:r w:rsidRPr="00F464A7">
        <w:rPr>
          <w:rFonts w:eastAsia="宋体"/>
          <w:lang w:val="en-US"/>
        </w:rPr>
        <w:t>NOTE 6:</w:t>
      </w:r>
      <w:r w:rsidRPr="00F464A7">
        <w:rPr>
          <w:rFonts w:eastAsia="宋体"/>
          <w:lang w:val="en-US"/>
        </w:rPr>
        <w:tab/>
        <w:t xml:space="preserve">A </w:t>
      </w:r>
      <w:r w:rsidRPr="00F464A7">
        <w:rPr>
          <w:rFonts w:eastAsia="宋体"/>
          <w:lang w:val="en-US" w:eastAsia="zh-CN"/>
        </w:rPr>
        <w:t>PolicyUpdate</w:t>
      </w:r>
      <w:r w:rsidRPr="00F464A7">
        <w:rPr>
          <w:rFonts w:eastAsia="宋体"/>
          <w:lang w:val="en-US"/>
        </w:rPr>
        <w:t xml:space="preserve"> data structure with only mandatory attribute(s) is included in the "200 OK" response when the PCF decides not to update the policies.</w:t>
      </w:r>
      <w:r w:rsidRPr="00F464A7">
        <w:rPr>
          <w:rFonts w:eastAsia="Batang"/>
        </w:rPr>
        <w:t xml:space="preserve"> </w:t>
      </w:r>
    </w:p>
    <w:p w14:paraId="4A07A09D"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 xml:space="preserve">if the PCF determines that </w:t>
      </w:r>
      <w:r w:rsidRPr="00F464A7">
        <w:rPr>
          <w:rFonts w:eastAsia="Batang"/>
          <w:noProof/>
        </w:rPr>
        <w:t>N2 PC5</w:t>
      </w:r>
      <w:r w:rsidRPr="00F464A7">
        <w:rPr>
          <w:rFonts w:eastAsia="Batang"/>
        </w:rPr>
        <w:t xml:space="preserve"> policy needs to be updated and for the V-PCF when receiving the updated N2 PC5 policy from the H-PCF, it shall use the Namf_Communication service specified in 3GPP TS 29.518 [14] to provision the </w:t>
      </w:r>
      <w:r w:rsidRPr="00F464A7">
        <w:rPr>
          <w:rFonts w:eastAsia="Batang"/>
          <w:noProof/>
        </w:rPr>
        <w:t>N2 PC5</w:t>
      </w:r>
      <w:r w:rsidRPr="00F464A7">
        <w:rPr>
          <w:rFonts w:eastAsia="Batang"/>
        </w:rPr>
        <w:t xml:space="preserve"> </w:t>
      </w:r>
      <w:r w:rsidRPr="00F464A7">
        <w:rPr>
          <w:rFonts w:eastAsia="Batang"/>
          <w:noProof/>
        </w:rPr>
        <w:t>policy</w:t>
      </w:r>
      <w:r w:rsidRPr="00F464A7">
        <w:rPr>
          <w:rFonts w:eastAsia="Batang"/>
        </w:rPr>
        <w:t xml:space="preserve"> according to subclause 4.2.2.3;</w:t>
      </w:r>
    </w:p>
    <w:p w14:paraId="21A97B4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if errors occur when processing the HTTP POST request, shall send an HTTP error response or, if the feature "ES3XX" is supported, an HTTP redirect response as specified in subclause 5.7</w:t>
      </w:r>
      <w:r w:rsidRPr="00F464A7">
        <w:rPr>
          <w:rFonts w:eastAsia="Batang"/>
          <w:noProof/>
        </w:rPr>
        <w:t xml:space="preserve"> and according to the following provisions:</w:t>
      </w:r>
    </w:p>
    <w:p w14:paraId="7DEA4CBE" w14:textId="77777777" w:rsidR="00F464A7" w:rsidRPr="00F464A7" w:rsidRDefault="00F464A7" w:rsidP="00F464A7">
      <w:pPr>
        <w:ind w:left="851" w:hanging="284"/>
        <w:rPr>
          <w:rFonts w:eastAsia="Batang"/>
          <w:noProof/>
        </w:rPr>
      </w:pPr>
      <w:r w:rsidRPr="00F464A7">
        <w:rPr>
          <w:rFonts w:eastAsia="Batang"/>
        </w:rPr>
        <w:t>-</w:t>
      </w:r>
      <w:r w:rsidRPr="00F464A7">
        <w:rPr>
          <w:rFonts w:eastAsia="Batang"/>
        </w:rP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sidRPr="00F464A7">
        <w:rPr>
          <w:rFonts w:eastAsia="Batang"/>
          <w:noProof/>
        </w:rPr>
        <w:t>.</w:t>
      </w:r>
    </w:p>
    <w:p w14:paraId="208F16F4" w14:textId="77777777" w:rsidR="00F464A7" w:rsidRPr="00F464A7" w:rsidRDefault="00F464A7" w:rsidP="00F464A7">
      <w:pPr>
        <w:rPr>
          <w:rFonts w:eastAsia="Batang"/>
        </w:rPr>
      </w:pPr>
      <w:r w:rsidRPr="00F464A7">
        <w:rPr>
          <w:rFonts w:eastAsia="Batang"/>
          <w:lang w:val="en-US"/>
        </w:rPr>
        <w:t xml:space="preserve">If the PCF received a new GUAMI, the PCF may subscribe to GUAMI changes using the </w:t>
      </w:r>
      <w:r w:rsidRPr="00F464A7">
        <w:rPr>
          <w:rFonts w:eastAsia="Batang"/>
        </w:rPr>
        <w:t xml:space="preserve">AMFStatusChange service operation of the Namf_Communication service specified in </w:t>
      </w:r>
      <w:r w:rsidRPr="00F464A7">
        <w:rPr>
          <w:rFonts w:eastAsia="Batang"/>
          <w:noProof/>
        </w:rPr>
        <w:t xml:space="preserve">3GPP TS 29.518 [14], </w:t>
      </w:r>
      <w:r w:rsidRPr="00F464A7">
        <w:rPr>
          <w:rFonts w:eastAsia="Batang"/>
        </w:rPr>
        <w:t xml:space="preserve">and it may use the Nnrf_NFDiscovery Service specified in </w:t>
      </w:r>
      <w:r w:rsidRPr="00F464A7">
        <w:rPr>
          <w:rFonts w:eastAsia="Batang"/>
          <w:noProof/>
        </w:rPr>
        <w:t>3GPP TS 29.510 [13]</w:t>
      </w:r>
      <w:r w:rsidRPr="00F464A7">
        <w:rPr>
          <w:rFonts w:eastAsia="Batang"/>
        </w:rPr>
        <w:t xml:space="preserve"> (using the obtained GUAMI and possibly service name) to query the other AMFs within the AMF set.</w:t>
      </w:r>
    </w:p>
    <w:p w14:paraId="4FA966EE" w14:textId="77777777" w:rsidR="00F464A7" w:rsidRDefault="00F464A7" w:rsidP="00A913F3">
      <w:pPr>
        <w:rPr>
          <w:rFonts w:eastAsia="宋体"/>
        </w:rPr>
      </w:pPr>
    </w:p>
    <w:p w14:paraId="3499D958" w14:textId="77777777" w:rsidR="004C3BCE" w:rsidRPr="00FD3BBA" w:rsidRDefault="004C3BCE" w:rsidP="004C3B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0" w:name="_Toc28013390"/>
      <w:bookmarkStart w:id="571" w:name="_Toc34222302"/>
      <w:bookmarkStart w:id="572" w:name="_Toc36040485"/>
      <w:bookmarkStart w:id="573" w:name="_Toc39134414"/>
      <w:bookmarkStart w:id="574" w:name="_Toc43283361"/>
      <w:bookmarkStart w:id="575" w:name="_Toc45134401"/>
      <w:bookmarkStart w:id="576" w:name="_Toc49930001"/>
      <w:bookmarkStart w:id="577" w:name="_Toc50024121"/>
      <w:bookmarkStart w:id="578" w:name="_Toc51763609"/>
      <w:bookmarkStart w:id="579" w:name="_Toc56594473"/>
      <w:bookmarkStart w:id="580" w:name="_Toc6749381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EC521" w14:textId="77777777" w:rsidR="004C3BCE" w:rsidRPr="004C3BCE" w:rsidRDefault="004C3BCE" w:rsidP="004C3BCE">
      <w:pPr>
        <w:keepNext/>
        <w:keepLines/>
        <w:spacing w:before="120"/>
        <w:ind w:left="1418" w:hanging="1418"/>
        <w:outlineLvl w:val="3"/>
        <w:rPr>
          <w:rFonts w:ascii="Arial" w:eastAsia="Batang" w:hAnsi="Arial"/>
          <w:noProof/>
          <w:sz w:val="24"/>
        </w:rPr>
      </w:pPr>
      <w:r w:rsidRPr="004C3BCE">
        <w:rPr>
          <w:rFonts w:ascii="Arial" w:eastAsia="Batang" w:hAnsi="Arial"/>
          <w:noProof/>
          <w:sz w:val="24"/>
        </w:rPr>
        <w:t>4.2.4.1</w:t>
      </w:r>
      <w:r w:rsidRPr="004C3BCE">
        <w:rPr>
          <w:rFonts w:ascii="Arial" w:eastAsia="Batang" w:hAnsi="Arial"/>
          <w:noProof/>
          <w:sz w:val="24"/>
        </w:rPr>
        <w:tab/>
        <w:t>General</w:t>
      </w:r>
      <w:bookmarkEnd w:id="570"/>
      <w:bookmarkEnd w:id="571"/>
      <w:bookmarkEnd w:id="572"/>
      <w:bookmarkEnd w:id="573"/>
      <w:bookmarkEnd w:id="574"/>
      <w:bookmarkEnd w:id="575"/>
      <w:bookmarkEnd w:id="576"/>
      <w:bookmarkEnd w:id="577"/>
      <w:bookmarkEnd w:id="578"/>
      <w:bookmarkEnd w:id="579"/>
      <w:bookmarkEnd w:id="580"/>
    </w:p>
    <w:p w14:paraId="415D70D5" w14:textId="32A2208C" w:rsidR="004C3BCE" w:rsidRPr="004C3BCE" w:rsidRDefault="004C3BCE" w:rsidP="004C3BCE">
      <w:pPr>
        <w:rPr>
          <w:rFonts w:eastAsia="Batang"/>
          <w:noProof/>
        </w:rPr>
      </w:pPr>
      <w:r w:rsidRPr="004C3BCE">
        <w:rPr>
          <w:rFonts w:eastAsia="Batang"/>
          <w:noProof/>
        </w:rPr>
        <w:t xml:space="preserve">The (V-)(H)-PCF may decide to update policy control request triggers, and in the roaming case the H-PCF may decide to update the UE Policy and N2 PC5 policy if the </w:t>
      </w:r>
      <w:r w:rsidRPr="004C3BCE">
        <w:rPr>
          <w:rFonts w:eastAsia="Batang"/>
        </w:rPr>
        <w:t>"V2X" feature</w:t>
      </w:r>
      <w:ins w:id="581" w:author="Huawei [AEM] 03-2021" w:date="2021-03-27T12:55:00Z">
        <w:r w:rsidR="006A0349">
          <w:rPr>
            <w:rFonts w:eastAsia="Batang"/>
          </w:rPr>
          <w:t xml:space="preserve"> and/or the "</w:t>
        </w:r>
        <w:r w:rsidR="00D86B06">
          <w:rPr>
            <w:rFonts w:eastAsia="Batang"/>
          </w:rPr>
          <w:t>P</w:t>
        </w:r>
      </w:ins>
      <w:ins w:id="582" w:author="Huawei [AEM] 03-2021" w:date="2021-03-27T13:58:00Z">
        <w:r w:rsidR="004019D1">
          <w:rPr>
            <w:rFonts w:eastAsia="Batang"/>
          </w:rPr>
          <w:t>ro</w:t>
        </w:r>
      </w:ins>
      <w:ins w:id="583" w:author="Huawei [AEM] 03-2021" w:date="2021-03-27T12:55:00Z">
        <w:r w:rsidR="00D86B06">
          <w:rPr>
            <w:rFonts w:eastAsia="Batang"/>
          </w:rPr>
          <w:t>S</w:t>
        </w:r>
      </w:ins>
      <w:ins w:id="584" w:author="Huawei [AEM] 03-2021" w:date="2021-03-27T13:58:00Z">
        <w:r w:rsidR="004019D1">
          <w:rPr>
            <w:rFonts w:eastAsia="Batang"/>
          </w:rPr>
          <w:t>e</w:t>
        </w:r>
      </w:ins>
      <w:ins w:id="585" w:author="Huawei [AEM] 03-2021" w:date="2021-03-27T12:55:00Z">
        <w:r w:rsidR="00D86B06">
          <w:rPr>
            <w:rFonts w:eastAsia="Batang"/>
          </w:rPr>
          <w:t>" feature</w:t>
        </w:r>
      </w:ins>
      <w:r w:rsidRPr="004C3BCE">
        <w:rPr>
          <w:rFonts w:eastAsia="Batang"/>
        </w:rPr>
        <w:t xml:space="preserve"> is</w:t>
      </w:r>
      <w:ins w:id="586" w:author="Huawei [AEM] 03-2021" w:date="2021-03-27T12:55:00Z">
        <w:r w:rsidR="00D86B06">
          <w:rPr>
            <w:rFonts w:eastAsia="Batang"/>
          </w:rPr>
          <w:t>/are</w:t>
        </w:r>
      </w:ins>
      <w:r w:rsidRPr="004C3BCE">
        <w:rPr>
          <w:rFonts w:eastAsia="Batang"/>
        </w:rPr>
        <w:t xml:space="preserve"> supported. </w:t>
      </w:r>
      <w:r w:rsidRPr="004C3BCE">
        <w:rPr>
          <w:rFonts w:eastAsia="Batang"/>
          <w:noProof/>
        </w:rPr>
        <w:t>The PCF (H-PCF in the roaming case) may decide to request the termination of the policy association. The(V-)(H-)PCF shall then use an Npcf_UEPolicyControl_UpdateNotify service operation.</w:t>
      </w:r>
    </w:p>
    <w:p w14:paraId="38BE8029" w14:textId="77777777" w:rsidR="004C3BCE" w:rsidRPr="004C3BCE" w:rsidRDefault="004C3BCE" w:rsidP="004C3BCE">
      <w:pPr>
        <w:rPr>
          <w:rFonts w:eastAsia="Batang"/>
          <w:noProof/>
          <w:lang w:eastAsia="zh-CN"/>
        </w:rPr>
      </w:pPr>
      <w:bookmarkStart w:id="587" w:name="_Hlk511866673"/>
      <w:r w:rsidRPr="004C3BCE">
        <w:rPr>
          <w:rFonts w:eastAsia="Batang"/>
          <w:noProof/>
          <w:lang w:eastAsia="zh-CN"/>
        </w:rPr>
        <w:t xml:space="preserve">The following procedures using the </w:t>
      </w:r>
      <w:r w:rsidRPr="004C3BCE">
        <w:rPr>
          <w:rFonts w:eastAsia="Batang"/>
          <w:noProof/>
        </w:rPr>
        <w:t xml:space="preserve">Npcf_UEPolicyControl_UpdateNotify </w:t>
      </w:r>
      <w:r w:rsidRPr="004C3BCE">
        <w:rPr>
          <w:rFonts w:eastAsia="Batang"/>
          <w:noProof/>
          <w:lang w:eastAsia="zh-CN"/>
        </w:rPr>
        <w:t>service operation are supported:</w:t>
      </w:r>
    </w:p>
    <w:p w14:paraId="7F476421"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Policy update notification.</w:t>
      </w:r>
    </w:p>
    <w:p w14:paraId="70D951E0"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 xml:space="preserve">Request for termination of the UE policy association. </w:t>
      </w:r>
    </w:p>
    <w:p w14:paraId="5C27035F" w14:textId="77777777" w:rsidR="004C3BCE" w:rsidRPr="004C3BCE" w:rsidRDefault="004C3BCE" w:rsidP="004C3BCE">
      <w:pPr>
        <w:ind w:left="568" w:hanging="284"/>
        <w:rPr>
          <w:rFonts w:eastAsia="Batang"/>
        </w:rPr>
      </w:pPr>
      <w:r w:rsidRPr="004C3BCE">
        <w:rPr>
          <w:rFonts w:eastAsia="Batang"/>
          <w:noProof/>
        </w:rPr>
        <w:t>-</w:t>
      </w:r>
      <w:r w:rsidRPr="004C3BCE">
        <w:rPr>
          <w:rFonts w:eastAsia="Batang"/>
          <w:noProof/>
        </w:rPr>
        <w:tab/>
        <w:t xml:space="preserve">URSP provisioning for </w:t>
      </w:r>
      <w:r w:rsidRPr="004C3BCE">
        <w:rPr>
          <w:rFonts w:eastAsia="Batang"/>
        </w:rPr>
        <w:t xml:space="preserve">background Data Transfer policy. </w:t>
      </w:r>
    </w:p>
    <w:p w14:paraId="5FB93D3C" w14:textId="5DEC6DA0" w:rsidR="004C3BCE" w:rsidRDefault="004C3BCE" w:rsidP="004C3BCE">
      <w:pPr>
        <w:ind w:left="568" w:hanging="284"/>
        <w:rPr>
          <w:ins w:id="588" w:author="Huawei [AEM] 03-2021" w:date="2021-03-27T12:56:00Z"/>
          <w:rFonts w:eastAsia="宋体"/>
          <w:lang w:eastAsia="x-none"/>
        </w:rPr>
      </w:pPr>
      <w:r w:rsidRPr="004C3BCE">
        <w:rPr>
          <w:rFonts w:eastAsia="Batang"/>
          <w:noProof/>
        </w:rPr>
        <w:t>-</w:t>
      </w:r>
      <w:r w:rsidRPr="004C3BCE">
        <w:rPr>
          <w:rFonts w:eastAsia="Batang"/>
          <w:noProof/>
        </w:rPr>
        <w:tab/>
        <w:t xml:space="preserve">UE policy provisioning for </w:t>
      </w:r>
      <w:r w:rsidRPr="004C3BCE">
        <w:rPr>
          <w:rFonts w:eastAsia="宋体"/>
          <w:lang w:eastAsia="x-none"/>
        </w:rPr>
        <w:t>V2X communication</w:t>
      </w:r>
      <w:ins w:id="589" w:author="Huawei [AEM] 03-2021" w:date="2021-03-27T12:56:00Z">
        <w:r w:rsidR="00610760">
          <w:rPr>
            <w:rFonts w:eastAsia="宋体"/>
            <w:lang w:eastAsia="x-none"/>
          </w:rPr>
          <w:t>s</w:t>
        </w:r>
      </w:ins>
      <w:r w:rsidRPr="004C3BCE">
        <w:rPr>
          <w:rFonts w:eastAsia="宋体"/>
          <w:lang w:eastAsia="x-none"/>
        </w:rPr>
        <w:t xml:space="preserve"> over PC5 and Uu reference points.</w:t>
      </w:r>
    </w:p>
    <w:p w14:paraId="5DA9ED52" w14:textId="3B1EE099" w:rsidR="00610760" w:rsidRPr="004C3BCE" w:rsidRDefault="00610760" w:rsidP="00610760">
      <w:pPr>
        <w:ind w:left="568" w:hanging="284"/>
        <w:rPr>
          <w:rFonts w:eastAsia="Batang"/>
        </w:rPr>
      </w:pPr>
      <w:ins w:id="590" w:author="Huawei [AEM] 03-2021" w:date="2021-03-27T12:56:00Z">
        <w:r w:rsidRPr="004C3BCE">
          <w:rPr>
            <w:rFonts w:eastAsia="Batang"/>
            <w:noProof/>
          </w:rPr>
          <w:t>-</w:t>
        </w:r>
        <w:r w:rsidRPr="004C3BCE">
          <w:rPr>
            <w:rFonts w:eastAsia="Batang"/>
            <w:noProof/>
          </w:rPr>
          <w:tab/>
          <w:t xml:space="preserve">UE policy provisioning for </w:t>
        </w:r>
        <w:r>
          <w:rPr>
            <w:rFonts w:eastAsia="宋体"/>
            <w:lang w:eastAsia="x-none"/>
          </w:rPr>
          <w:t>ProSe</w:t>
        </w:r>
        <w:r w:rsidRPr="004C3BCE">
          <w:rPr>
            <w:rFonts w:eastAsia="宋体"/>
            <w:lang w:eastAsia="x-none"/>
          </w:rPr>
          <w:t xml:space="preserve"> communication</w:t>
        </w:r>
        <w:r>
          <w:rPr>
            <w:rFonts w:eastAsia="宋体"/>
            <w:lang w:eastAsia="x-none"/>
          </w:rPr>
          <w:t>s</w:t>
        </w:r>
        <w:r w:rsidRPr="004C3BCE">
          <w:rPr>
            <w:rFonts w:eastAsia="宋体"/>
            <w:lang w:eastAsia="x-none"/>
          </w:rPr>
          <w:t xml:space="preserve"> over PC5 and Uu reference points.</w:t>
        </w:r>
      </w:ins>
    </w:p>
    <w:p w14:paraId="606F0BF3" w14:textId="77777777" w:rsidR="004C3BCE" w:rsidRPr="004C3BCE" w:rsidRDefault="004C3BCE" w:rsidP="004C3BCE">
      <w:pPr>
        <w:keepLines/>
        <w:ind w:left="1135" w:hanging="851"/>
        <w:rPr>
          <w:rFonts w:eastAsia="Batang"/>
          <w:noProof/>
        </w:rPr>
      </w:pPr>
      <w:r w:rsidRPr="004C3BCE">
        <w:rPr>
          <w:rFonts w:eastAsia="Batang"/>
        </w:rPr>
        <w:t>NOTE:</w:t>
      </w:r>
      <w:r w:rsidRPr="004C3BCE">
        <w:rPr>
          <w:rFonts w:eastAsia="Batang"/>
        </w:rPr>
        <w:tab/>
        <w:t>The PCF derives the URSP and invokes the Namf_Communication_N1N2MessageTransfer service operation to provision it to the UE.</w:t>
      </w:r>
    </w:p>
    <w:bookmarkEnd w:id="587"/>
    <w:p w14:paraId="788006BA" w14:textId="77777777" w:rsidR="004C3BCE" w:rsidRDefault="004C3BCE" w:rsidP="00A913F3">
      <w:pPr>
        <w:rPr>
          <w:rFonts w:eastAsia="宋体"/>
        </w:rPr>
      </w:pPr>
    </w:p>
    <w:p w14:paraId="61756DD8" w14:textId="77777777" w:rsidR="00405C66" w:rsidRPr="00FD3BBA" w:rsidRDefault="00405C66" w:rsidP="00405C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1" w:name="_Toc28013391"/>
      <w:bookmarkStart w:id="592" w:name="_Toc34222303"/>
      <w:bookmarkStart w:id="593" w:name="_Toc36040486"/>
      <w:bookmarkStart w:id="594" w:name="_Toc39134415"/>
      <w:bookmarkStart w:id="595" w:name="_Toc43283362"/>
      <w:bookmarkStart w:id="596" w:name="_Toc45134402"/>
      <w:bookmarkStart w:id="597" w:name="_Toc49930002"/>
      <w:bookmarkStart w:id="598" w:name="_Toc50024122"/>
      <w:bookmarkStart w:id="599" w:name="_Toc51763610"/>
      <w:bookmarkStart w:id="600" w:name="_Toc56594474"/>
      <w:bookmarkStart w:id="601" w:name="_Toc6749381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4B773" w14:textId="77777777" w:rsidR="00405C66" w:rsidRPr="00405C66" w:rsidRDefault="00405C66" w:rsidP="00405C66">
      <w:pPr>
        <w:keepNext/>
        <w:keepLines/>
        <w:spacing w:before="120"/>
        <w:ind w:left="1418" w:hanging="1418"/>
        <w:outlineLvl w:val="3"/>
        <w:rPr>
          <w:rFonts w:ascii="Arial" w:eastAsia="Batang" w:hAnsi="Arial"/>
          <w:noProof/>
          <w:sz w:val="24"/>
        </w:rPr>
      </w:pPr>
      <w:r w:rsidRPr="00405C66">
        <w:rPr>
          <w:rFonts w:ascii="Arial" w:eastAsia="Batang" w:hAnsi="Arial"/>
          <w:noProof/>
          <w:sz w:val="24"/>
        </w:rPr>
        <w:t>4.2.4.2</w:t>
      </w:r>
      <w:r w:rsidRPr="00405C66">
        <w:rPr>
          <w:rFonts w:ascii="Arial" w:eastAsia="Batang" w:hAnsi="Arial"/>
          <w:noProof/>
          <w:sz w:val="24"/>
        </w:rPr>
        <w:tab/>
        <w:t>Policy update notification</w:t>
      </w:r>
      <w:bookmarkEnd w:id="591"/>
      <w:bookmarkEnd w:id="592"/>
      <w:bookmarkEnd w:id="593"/>
      <w:bookmarkEnd w:id="594"/>
      <w:bookmarkEnd w:id="595"/>
      <w:bookmarkEnd w:id="596"/>
      <w:bookmarkEnd w:id="597"/>
      <w:bookmarkEnd w:id="598"/>
      <w:bookmarkEnd w:id="599"/>
      <w:bookmarkEnd w:id="600"/>
      <w:bookmarkEnd w:id="601"/>
    </w:p>
    <w:p w14:paraId="23FEA5F9" w14:textId="77777777" w:rsidR="00405C66" w:rsidRPr="00405C66" w:rsidRDefault="00405C66" w:rsidP="00405C66">
      <w:pPr>
        <w:rPr>
          <w:rFonts w:eastAsia="Batang"/>
          <w:noProof/>
        </w:rPr>
      </w:pPr>
      <w:r w:rsidRPr="00405C66">
        <w:rPr>
          <w:rFonts w:eastAsia="Batang"/>
          <w:noProof/>
        </w:rPr>
        <w:t>Figure 4.2.4.2-1 illustrates the policy update notification.</w:t>
      </w:r>
    </w:p>
    <w:p w14:paraId="7B320A36" w14:textId="77777777" w:rsidR="00405C66" w:rsidRPr="00405C66" w:rsidRDefault="00405C66" w:rsidP="00405C66">
      <w:pPr>
        <w:keepNext/>
        <w:keepLines/>
        <w:spacing w:before="60"/>
        <w:jc w:val="center"/>
        <w:rPr>
          <w:rFonts w:ascii="Arial" w:eastAsia="Batang" w:hAnsi="Arial"/>
          <w:b/>
          <w:noProof/>
        </w:rPr>
      </w:pPr>
    </w:p>
    <w:p w14:paraId="49BEA1C4" w14:textId="77777777" w:rsidR="00405C66" w:rsidRPr="00405C66" w:rsidRDefault="00405C66" w:rsidP="00405C66">
      <w:pPr>
        <w:keepNext/>
        <w:keepLines/>
        <w:spacing w:before="60"/>
        <w:jc w:val="center"/>
        <w:rPr>
          <w:rFonts w:ascii="Arial" w:eastAsia="Batang" w:hAnsi="Arial"/>
          <w:b/>
          <w:noProof/>
        </w:rPr>
      </w:pPr>
      <w:r w:rsidRPr="00405C66">
        <w:rPr>
          <w:rFonts w:ascii="Arial" w:eastAsia="Batang" w:hAnsi="Arial"/>
          <w:b/>
          <w:noProof/>
        </w:rPr>
        <w:object w:dxaOrig="9570" w:dyaOrig="3194" w14:anchorId="482F9219">
          <v:shape id="_x0000_i1027" type="#_x0000_t75" style="width:479.05pt;height:159.4pt" o:ole="">
            <v:imagedata r:id="rId18" o:title=""/>
          </v:shape>
          <o:OLEObject Type="Embed" ProgID="Visio.Drawing.11" ShapeID="_x0000_i1027" DrawAspect="Content" ObjectID="_1679263492" r:id="rId19"/>
        </w:object>
      </w:r>
    </w:p>
    <w:p w14:paraId="3150C8A0" w14:textId="77777777" w:rsidR="00405C66" w:rsidRPr="00405C66" w:rsidRDefault="00405C66" w:rsidP="00405C66">
      <w:pPr>
        <w:keepLines/>
        <w:spacing w:after="240"/>
        <w:jc w:val="center"/>
        <w:rPr>
          <w:rFonts w:ascii="Arial" w:eastAsia="Batang" w:hAnsi="Arial"/>
          <w:b/>
          <w:noProof/>
        </w:rPr>
      </w:pPr>
      <w:r w:rsidRPr="00405C66">
        <w:rPr>
          <w:rFonts w:ascii="Arial" w:eastAsia="Batang" w:hAnsi="Arial"/>
          <w:b/>
          <w:noProof/>
        </w:rPr>
        <w:t>Figure 4.2.4.2-1: policy update notification</w:t>
      </w:r>
    </w:p>
    <w:p w14:paraId="032D7599" w14:textId="77777777" w:rsidR="00405C66" w:rsidRPr="00405C66" w:rsidRDefault="00405C66" w:rsidP="00405C66">
      <w:pPr>
        <w:keepLines/>
        <w:ind w:left="1135" w:hanging="851"/>
        <w:rPr>
          <w:rFonts w:eastAsia="Batang"/>
        </w:rPr>
      </w:pPr>
      <w:bookmarkStart w:id="602" w:name="_Hlk6242437"/>
      <w:r w:rsidRPr="00405C66">
        <w:rPr>
          <w:rFonts w:eastAsia="Batang"/>
        </w:rPr>
        <w:t>NOTE:</w:t>
      </w:r>
      <w:r w:rsidRPr="00405C66">
        <w:rPr>
          <w:rFonts w:eastAsia="Batang"/>
        </w:rPr>
        <w:tab/>
        <w:t>For the roaming case, the PCF represents the V-PCF if the NF service consumer is an AMF and the PCF represents the H-PCF if the NF service consumer is a V-PCF.</w:t>
      </w:r>
    </w:p>
    <w:bookmarkEnd w:id="602"/>
    <w:p w14:paraId="02052F66" w14:textId="584F73DD" w:rsidR="00405C66" w:rsidRPr="00405C66" w:rsidRDefault="00405C66" w:rsidP="00405C66">
      <w:pPr>
        <w:rPr>
          <w:rFonts w:eastAsia="Batang"/>
          <w:noProof/>
        </w:rPr>
      </w:pPr>
      <w:r w:rsidRPr="00405C66">
        <w:rPr>
          <w:rFonts w:eastAsia="Batang"/>
          <w:noProof/>
        </w:rPr>
        <w:t xml:space="preserve">The (V-)(H)-PCF may decide to update policy control request trigger(s) and in the roaming case, the H-PCF may also decide to update the UE Policy, </w:t>
      </w:r>
      <w:r w:rsidRPr="00405C66">
        <w:rPr>
          <w:rFonts w:eastAsia="Batang"/>
        </w:rPr>
        <w:t>N2 PC5 policy if the "</w:t>
      </w:r>
      <w:r w:rsidRPr="00405C66">
        <w:rPr>
          <w:rFonts w:eastAsia="Batang"/>
          <w:lang w:eastAsia="es-ES"/>
        </w:rPr>
        <w:t xml:space="preserve">V2X" feature </w:t>
      </w:r>
      <w:ins w:id="603" w:author="Huawei [AEM] 03-2021" w:date="2021-03-27T12:58:00Z">
        <w:r w:rsidR="006A0349">
          <w:rPr>
            <w:rFonts w:eastAsia="Batang"/>
            <w:lang w:eastAsia="es-ES"/>
          </w:rPr>
          <w:t>and/or the "</w:t>
        </w:r>
        <w:r w:rsidR="00BD1C2F">
          <w:rPr>
            <w:rFonts w:eastAsia="Batang"/>
            <w:lang w:eastAsia="es-ES"/>
          </w:rPr>
          <w:t>P</w:t>
        </w:r>
      </w:ins>
      <w:ins w:id="604" w:author="Huawei [AEM] 03-2021" w:date="2021-03-27T13:58:00Z">
        <w:r w:rsidR="004019D1">
          <w:rPr>
            <w:rFonts w:eastAsia="Batang"/>
            <w:lang w:eastAsia="es-ES"/>
          </w:rPr>
          <w:t>ro</w:t>
        </w:r>
      </w:ins>
      <w:ins w:id="605" w:author="Huawei [AEM] 03-2021" w:date="2021-03-27T12:58:00Z">
        <w:r w:rsidR="00BD1C2F">
          <w:rPr>
            <w:rFonts w:eastAsia="Batang"/>
            <w:lang w:eastAsia="es-ES"/>
          </w:rPr>
          <w:t>S</w:t>
        </w:r>
      </w:ins>
      <w:ins w:id="606" w:author="Huawei [AEM] 03-2021" w:date="2021-03-27T13:58:00Z">
        <w:r w:rsidR="004019D1">
          <w:rPr>
            <w:rFonts w:eastAsia="Batang"/>
            <w:lang w:eastAsia="es-ES"/>
          </w:rPr>
          <w:t>e</w:t>
        </w:r>
      </w:ins>
      <w:ins w:id="607" w:author="Huawei [AEM] 03-2021" w:date="2021-03-27T12:58:00Z">
        <w:r w:rsidR="00BD1C2F">
          <w:rPr>
            <w:rFonts w:eastAsia="Batang"/>
            <w:lang w:eastAsia="es-ES"/>
          </w:rPr>
          <w:t xml:space="preserve">" feature </w:t>
        </w:r>
      </w:ins>
      <w:r w:rsidRPr="00405C66">
        <w:rPr>
          <w:rFonts w:eastAsia="Batang"/>
          <w:lang w:eastAsia="es-ES"/>
        </w:rPr>
        <w:t>is</w:t>
      </w:r>
      <w:ins w:id="608" w:author="Huawei [AEM] 03-2021" w:date="2021-03-27T12:58:00Z">
        <w:r w:rsidR="00BD1C2F">
          <w:rPr>
            <w:rFonts w:eastAsia="Batang"/>
            <w:lang w:eastAsia="es-ES"/>
          </w:rPr>
          <w:t>/are</w:t>
        </w:r>
      </w:ins>
      <w:r w:rsidRPr="00405C66">
        <w:rPr>
          <w:rFonts w:eastAsia="Batang"/>
          <w:lang w:eastAsia="es-ES"/>
        </w:rPr>
        <w:t xml:space="preserve"> supported</w:t>
      </w:r>
      <w:r w:rsidRPr="00405C66">
        <w:rPr>
          <w:rFonts w:eastAsia="Batang"/>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1BF8141B" w14:textId="77777777" w:rsidR="00405C66" w:rsidRPr="00405C66" w:rsidRDefault="00405C66" w:rsidP="00405C66">
      <w:pPr>
        <w:rPr>
          <w:rFonts w:eastAsia="Batang"/>
          <w:noProof/>
        </w:rPr>
      </w:pPr>
      <w:r w:rsidRPr="00405C66">
        <w:rPr>
          <w:rFonts w:eastAsia="Batang"/>
          <w:noProof/>
        </w:rPr>
        <w:t>Upon the reception of the HTTP POST  request, the NF service consumer:</w:t>
      </w:r>
    </w:p>
    <w:p w14:paraId="17281531"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shall use the Namf_Communication Service defined in 3GPP TS 29.518 [14] to send "MANAGE UE POLICY COMMAND" message(s) with the received UE policy to the UE via the AMF and/or with the received N2 PC5 policy to the NG-RAN via the AMF;</w:t>
      </w:r>
    </w:p>
    <w:p w14:paraId="77C1AC46" w14:textId="77777777" w:rsidR="00405C66" w:rsidRPr="00405C66" w:rsidRDefault="00405C66" w:rsidP="00405C66">
      <w:pPr>
        <w:ind w:left="568" w:hanging="284"/>
        <w:rPr>
          <w:rFonts w:eastAsia="Batang"/>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provision the received policy control requested trigger(s) to the AMF using the </w:t>
      </w:r>
      <w:r w:rsidRPr="00405C66">
        <w:rPr>
          <w:rFonts w:eastAsia="Batang"/>
          <w:noProof/>
        </w:rPr>
        <w:t>Npcf_UEPolicyControl_UpdateNotify service operation</w:t>
      </w:r>
      <w:r w:rsidRPr="00405C66">
        <w:rPr>
          <w:rFonts w:eastAsia="Batang"/>
        </w:rPr>
        <w:t xml:space="preserve"> according to the present clause;</w:t>
      </w:r>
    </w:p>
    <w:p w14:paraId="5BFAF177" w14:textId="77777777" w:rsidR="00405C66" w:rsidRPr="00405C66" w:rsidRDefault="00405C66" w:rsidP="00405C66">
      <w:pPr>
        <w:ind w:left="568" w:hanging="284"/>
        <w:rPr>
          <w:rFonts w:eastAsia="Batang"/>
          <w:noProof/>
        </w:rPr>
      </w:pPr>
      <w:r w:rsidRPr="00405C66">
        <w:rPr>
          <w:rFonts w:eastAsia="Batang"/>
        </w:rPr>
        <w:t>-</w:t>
      </w:r>
      <w:r w:rsidRPr="00405C66">
        <w:rPr>
          <w:rFonts w:eastAsia="Batang"/>
        </w:rPr>
        <w:tab/>
      </w:r>
      <w:r w:rsidRPr="00405C66">
        <w:rPr>
          <w:rFonts w:eastAsia="Batang"/>
          <w:noProof/>
        </w:rPr>
        <w:t xml:space="preserve">if the AMF </w:t>
      </w:r>
      <w:r w:rsidRPr="00405C66">
        <w:rPr>
          <w:rFonts w:eastAsia="Batang"/>
        </w:rPr>
        <w:t>is the NF service consumer</w:t>
      </w:r>
      <w:r w:rsidRPr="00405C66">
        <w:rPr>
          <w:rFonts w:eastAsia="Batang"/>
          <w:noProof/>
        </w:rPr>
        <w:t>, shall enforce the received policy control request trigger(s);</w:t>
      </w:r>
    </w:p>
    <w:p w14:paraId="450E3BC5"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 xml:space="preserve">shall either send a successful response indicating the success of the enforcement or an appropriate failure response, for the V-PCF as </w:t>
      </w:r>
      <w:r w:rsidRPr="00405C66">
        <w:rPr>
          <w:rFonts w:eastAsia="Batang"/>
        </w:rPr>
        <w:t>the NF service consumer</w:t>
      </w:r>
      <w:r w:rsidRPr="00405C66">
        <w:rPr>
          <w:rFonts w:eastAsia="Batang"/>
          <w:noProof/>
        </w:rPr>
        <w:t xml:space="preserve"> taking into consideration a reply received from the possible </w:t>
      </w:r>
      <w:r w:rsidRPr="00405C66">
        <w:rPr>
          <w:rFonts w:eastAsia="Batang"/>
        </w:rPr>
        <w:t xml:space="preserve">Namf_Communication Service service operation and from the possible </w:t>
      </w:r>
      <w:r w:rsidRPr="00405C66">
        <w:rPr>
          <w:rFonts w:eastAsia="Batang"/>
          <w:noProof/>
        </w:rPr>
        <w:t>Npcf_UEPolicyControl_UpdateNotify service operation</w:t>
      </w:r>
      <w:r w:rsidRPr="00405C66">
        <w:rPr>
          <w:rFonts w:eastAsia="Batang"/>
        </w:rPr>
        <w:t xml:space="preserve"> according to the previous bullets. In case of a successful response:</w:t>
      </w:r>
    </w:p>
    <w:p w14:paraId="4E17D0BA"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r w:rsidRPr="00405C66">
        <w:rPr>
          <w:rFonts w:eastAsia="Batang"/>
          <w:noProof/>
        </w:rPr>
        <w:t>if the feature "</w:t>
      </w:r>
      <w:r w:rsidRPr="00405C66">
        <w:rPr>
          <w:rFonts w:eastAsia="Batang"/>
        </w:rPr>
        <w:t>ImmediateReport</w:t>
      </w:r>
      <w:r w:rsidRPr="00405C66">
        <w:rPr>
          <w:rFonts w:eastAsia="Batang"/>
          <w:noProof/>
        </w:rPr>
        <w:t>" is supported</w:t>
      </w:r>
      <w:r w:rsidRPr="00405C66">
        <w:rPr>
          <w:rFonts w:eastAsia="Batang"/>
        </w:rPr>
        <w:t xml:space="preserve"> and the PCF provisioned the policy control request triggers related to PLMN change, PRA change, </w:t>
      </w:r>
      <w:r w:rsidRPr="00405C66">
        <w:rPr>
          <w:rFonts w:eastAsia="Batang"/>
          <w:noProof/>
        </w:rPr>
        <w:t>connectivity state change</w:t>
      </w:r>
      <w:r w:rsidRPr="00405C66">
        <w:rPr>
          <w:rFonts w:eastAsia="Batang"/>
        </w:rPr>
        <w:t xml:space="preserve"> or location change, a "200 OK" response code and a response body with the corresponding available information in the "UeRequestedValueRep" data structure shall be returned in the response;</w:t>
      </w:r>
    </w:p>
    <w:p w14:paraId="02AF5973"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t>otherwise, a "204 No Content" response code shall be returned in the response; and</w:t>
      </w:r>
    </w:p>
    <w:p w14:paraId="1C073725"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if errors occur when processing the HTTP POST request, shall send an HTTP error response or, if the feature "ES3XX" is supported, an HTTP redirect response as specified in subclause 5.7.</w:t>
      </w:r>
      <w:r w:rsidRPr="00405C66" w:rsidDel="005C2DE1">
        <w:rPr>
          <w:rFonts w:eastAsia="Batang"/>
          <w:noProof/>
        </w:rPr>
        <w:t xml:space="preserve"> </w:t>
      </w:r>
      <w:r w:rsidRPr="00405C66">
        <w:rPr>
          <w:rFonts w:eastAsia="Batang"/>
          <w:noProof/>
        </w:rPr>
        <w:t xml:space="preserve"> </w:t>
      </w:r>
    </w:p>
    <w:p w14:paraId="5BDB39EB" w14:textId="77777777" w:rsidR="00405C66" w:rsidRPr="00405C66" w:rsidRDefault="00405C66" w:rsidP="00405C66">
      <w:pPr>
        <w:rPr>
          <w:rFonts w:eastAsia="Batang"/>
          <w:noProof/>
        </w:rPr>
      </w:pPr>
      <w:r w:rsidRPr="00405C66">
        <w:rPr>
          <w:rFonts w:eastAsia="Batang"/>
          <w:lang w:eastAsia="zh-CN"/>
        </w:rPr>
        <w:t>If feature "</w:t>
      </w:r>
      <w:r w:rsidRPr="00405C66">
        <w:rPr>
          <w:rFonts w:eastAsia="Batang" w:hint="eastAsia"/>
          <w:lang w:eastAsia="zh-CN"/>
        </w:rPr>
        <w:t>ErrorResponse</w:t>
      </w:r>
      <w:r w:rsidRPr="00405C66">
        <w:rPr>
          <w:rFonts w:eastAsia="Batang"/>
          <w:lang w:eastAsia="zh-CN"/>
        </w:rPr>
        <w:t>" is supported</w:t>
      </w:r>
      <w:r w:rsidRPr="00405C66">
        <w:rPr>
          <w:rFonts w:eastAsia="Batang"/>
          <w:noProof/>
        </w:rPr>
        <w:t xml:space="preserve"> and if the </w:t>
      </w:r>
      <w:r w:rsidRPr="00405C66">
        <w:rPr>
          <w:rFonts w:eastAsia="Batang"/>
        </w:rPr>
        <w:t xml:space="preserve">AMF as NF service consumer is not able to handle the notification but knows by implementation specific means that another AMF is able to handle the notification, the AMF shall reply with an HTTP "307 temporary redirect" error response pointing to the URI of the new AMF. </w:t>
      </w:r>
      <w:r w:rsidRPr="00405C66">
        <w:rPr>
          <w:rFonts w:eastAsia="Batang"/>
          <w:noProof/>
        </w:rPr>
        <w:t xml:space="preserve">If the </w:t>
      </w:r>
      <w:r w:rsidRPr="00405C66">
        <w:rPr>
          <w:rFonts w:eastAsia="Batang"/>
        </w:rPr>
        <w:t>AMF is not able to handle the notification but another unknown AMF could possibly handle the notification, it shall reply with an HTTP "404 Not found" error response.</w:t>
      </w:r>
    </w:p>
    <w:p w14:paraId="0449D50D" w14:textId="77777777" w:rsidR="00405C66" w:rsidRPr="00405C66" w:rsidRDefault="00405C66" w:rsidP="00405C66">
      <w:pPr>
        <w:rPr>
          <w:rFonts w:eastAsia="Batang"/>
          <w:noProof/>
        </w:rPr>
      </w:pPr>
      <w:r w:rsidRPr="00405C66">
        <w:rPr>
          <w:rFonts w:eastAsia="Batang"/>
          <w:noProof/>
        </w:rPr>
        <w:t xml:space="preserve">If the (V-)PCF receives a </w:t>
      </w:r>
      <w:r w:rsidRPr="00405C66">
        <w:rPr>
          <w:rFonts w:eastAsia="Batang"/>
        </w:rPr>
        <w:t>"307 temporary redirect" response</w:t>
      </w:r>
      <w:r w:rsidRPr="00405C66">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F7EFDAF" w14:textId="77777777" w:rsidR="00405C66" w:rsidRPr="00405C66" w:rsidRDefault="00405C66" w:rsidP="00405C66">
      <w:pPr>
        <w:rPr>
          <w:rFonts w:eastAsia="Batang"/>
          <w:noProof/>
        </w:rPr>
      </w:pPr>
      <w:r w:rsidRPr="00405C66">
        <w:rPr>
          <w:rFonts w:eastAsia="Batang"/>
          <w:noProof/>
        </w:rPr>
        <w:lastRenderedPageBreak/>
        <w:t>If the (V-)PCF becomes aware that a new AMF is requiring notifications (e.g. via the "404 Not found" response</w:t>
      </w:r>
      <w:r w:rsidRPr="00405C66">
        <w:rPr>
          <w:rFonts w:eastAsia="Batang"/>
        </w:rPr>
        <w:t xml:space="preserve"> or via Namf_Communication service AMFStatusChange Notifications, see </w:t>
      </w:r>
      <w:r w:rsidRPr="00405C66">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rsidRPr="00405C66">
        <w:rPr>
          <w:rFonts w:eastAsia="Batang"/>
        </w:rPr>
        <w:t xml:space="preserve">AMFStatusChange Notifications, or via the Nnrf_NFDiscovery Service specified in </w:t>
      </w:r>
      <w:r w:rsidRPr="00405C66">
        <w:rPr>
          <w:rFonts w:eastAsia="Batang"/>
          <w:noProof/>
        </w:rPr>
        <w:t>3GPP TS 29.510 [13]</w:t>
      </w:r>
      <w:r w:rsidRPr="00405C66">
        <w:rPr>
          <w:rFonts w:eastAsia="Batang"/>
        </w:rPr>
        <w:t xml:space="preserve"> (using the service name and GUAMI obtained during the creation of the subscription) to query the other AMFs within the AMF set</w:t>
      </w:r>
      <w:r w:rsidRPr="00405C66">
        <w:rPr>
          <w:rFonts w:eastAsia="Batang"/>
          <w:noProof/>
        </w:rPr>
        <w:t xml:space="preserve">), the (V-)PCF shall exchange the authority part of the corresponding Notification URI with one of those addresses and shall use that URI in any subsequent communication. </w:t>
      </w:r>
    </w:p>
    <w:p w14:paraId="65D6F19F" w14:textId="77777777" w:rsidR="00405C66" w:rsidRPr="00405C66" w:rsidRDefault="00405C66" w:rsidP="00405C66">
      <w:pPr>
        <w:rPr>
          <w:rFonts w:eastAsia="Batang"/>
          <w:noProof/>
        </w:rPr>
      </w:pPr>
      <w:r w:rsidRPr="00405C66">
        <w:rPr>
          <w:rFonts w:eastAsia="Batang"/>
          <w:noProof/>
        </w:rPr>
        <w:t xml:space="preserve">If the (V-)PCF received a </w:t>
      </w:r>
      <w:r w:rsidRPr="00405C66">
        <w:rPr>
          <w:rFonts w:eastAsia="Batang"/>
        </w:rPr>
        <w:t>"404 Not found" response</w:t>
      </w:r>
      <w:r w:rsidRPr="00405C66">
        <w:rPr>
          <w:rFonts w:eastAsia="Batang"/>
          <w:noProof/>
        </w:rPr>
        <w:t>, the (V-)PCF should resend the failed policy update notification request to that URI.</w:t>
      </w:r>
    </w:p>
    <w:p w14:paraId="7FF83BBA" w14:textId="77777777" w:rsidR="00405C66" w:rsidRPr="00F50FEC" w:rsidRDefault="00405C66" w:rsidP="00A913F3">
      <w:pPr>
        <w:rPr>
          <w:rFonts w:eastAsia="宋体"/>
        </w:rPr>
      </w:pPr>
    </w:p>
    <w:p w14:paraId="4DDF5AB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FDAF8" w14:textId="2A9B1DC2" w:rsidR="004C0383" w:rsidRDefault="004C0383" w:rsidP="004C0383">
      <w:pPr>
        <w:pStyle w:val="Heading4"/>
        <w:rPr>
          <w:ins w:id="609" w:author="Huawei [AEM] 03-2021" w:date="2021-03-27T11:30:00Z"/>
          <w:noProof/>
        </w:rPr>
      </w:pPr>
      <w:bookmarkStart w:id="610" w:name="_Toc34222306"/>
      <w:bookmarkStart w:id="611" w:name="_Toc36040489"/>
      <w:bookmarkStart w:id="612" w:name="_Toc39134418"/>
      <w:bookmarkStart w:id="613" w:name="_Toc43283365"/>
      <w:bookmarkStart w:id="614" w:name="_Toc45134405"/>
      <w:bookmarkStart w:id="615" w:name="_Toc49930005"/>
      <w:bookmarkStart w:id="616" w:name="_Toc50024125"/>
      <w:bookmarkStart w:id="617" w:name="_Toc51763613"/>
      <w:bookmarkStart w:id="618" w:name="_Toc56594477"/>
      <w:bookmarkStart w:id="619" w:name="_Toc67493819"/>
      <w:ins w:id="620" w:author="Huawei [AEM] 03-2021" w:date="2021-03-27T11:30:00Z">
        <w:r>
          <w:rPr>
            <w:noProof/>
          </w:rPr>
          <w:t>4.2.4.</w:t>
        </w:r>
        <w:r w:rsidRPr="004C0383">
          <w:rPr>
            <w:noProof/>
            <w:highlight w:val="yellow"/>
          </w:rPr>
          <w:t>z</w:t>
        </w:r>
        <w:r>
          <w:rPr>
            <w:noProof/>
          </w:rPr>
          <w:tab/>
          <w:t xml:space="preserve">UE policy provisioning for </w:t>
        </w:r>
        <w:r>
          <w:rPr>
            <w:rFonts w:eastAsia="宋体"/>
            <w:lang w:eastAsia="x-none"/>
          </w:rPr>
          <w:t>ProSe communications over PC5 and Uu reference points</w:t>
        </w:r>
        <w:bookmarkEnd w:id="610"/>
        <w:bookmarkEnd w:id="611"/>
        <w:bookmarkEnd w:id="612"/>
        <w:bookmarkEnd w:id="613"/>
        <w:bookmarkEnd w:id="614"/>
        <w:bookmarkEnd w:id="615"/>
        <w:bookmarkEnd w:id="616"/>
        <w:bookmarkEnd w:id="617"/>
        <w:bookmarkEnd w:id="618"/>
        <w:bookmarkEnd w:id="619"/>
      </w:ins>
    </w:p>
    <w:p w14:paraId="530E49EF" w14:textId="102EE3B5" w:rsidR="003B4441" w:rsidRDefault="004C0383" w:rsidP="004C0383">
      <w:pPr>
        <w:rPr>
          <w:ins w:id="621" w:author="Huawei [AEM] 03-2021" w:date="2021-03-27T11:35:00Z"/>
          <w:rFonts w:eastAsia="宋体"/>
          <w:lang w:eastAsia="x-none"/>
        </w:rPr>
      </w:pPr>
      <w:ins w:id="622" w:author="Huawei [AEM] 03-2021" w:date="2021-03-27T11:30:00Z">
        <w:r w:rsidRPr="00B82AB1">
          <w:t>If the "P</w:t>
        </w:r>
      </w:ins>
      <w:ins w:id="623" w:author="Huawei [AEM] 03-2021" w:date="2021-03-27T13:58:00Z">
        <w:r w:rsidR="004019D1" w:rsidRPr="00B82AB1">
          <w:t>ro</w:t>
        </w:r>
      </w:ins>
      <w:ins w:id="624" w:author="Huawei [AEM] 03-2021" w:date="2021-03-27T11:30:00Z">
        <w:r w:rsidRPr="00B82AB1">
          <w:t>S</w:t>
        </w:r>
      </w:ins>
      <w:ins w:id="625" w:author="Huawei [AEM] 03-2021" w:date="2021-03-27T13:58:00Z">
        <w:r w:rsidR="004019D1" w:rsidRPr="00B82AB1">
          <w:t>e</w:t>
        </w:r>
      </w:ins>
      <w:ins w:id="626" w:author="Huawei [AEM] 03-2021" w:date="2021-03-27T11:30:00Z">
        <w:r w:rsidRPr="00B82AB1">
          <w:t xml:space="preserve">" feature is supported, after the UE policy association establishment, the (H-)PCF may receive the </w:t>
        </w:r>
        <w:r w:rsidRPr="00B82AB1">
          <w:rPr>
            <w:lang w:eastAsia="zh-CN"/>
          </w:rPr>
          <w:t>Service specific parameter information</w:t>
        </w:r>
        <w:r w:rsidRPr="00B82AB1">
          <w:t xml:space="preserve"> </w:t>
        </w:r>
      </w:ins>
      <w:ins w:id="627" w:author="Huawei [AEM] 03-2021" w:date="2021-03-27T11:32:00Z">
        <w:r w:rsidRPr="00B82AB1">
          <w:t>via a notification from</w:t>
        </w:r>
      </w:ins>
      <w:ins w:id="628" w:author="Huawei [AEM] 03-2021" w:date="2021-03-27T11:30:00Z">
        <w:r w:rsidRPr="00B82AB1">
          <w:t xml:space="preserve"> the UDR </w:t>
        </w:r>
      </w:ins>
      <w:ins w:id="629" w:author="Huawei [AEM] 03-2021" w:date="2021-03-27T11:33:00Z">
        <w:r w:rsidRPr="00B82AB1">
          <w:t>on</w:t>
        </w:r>
      </w:ins>
      <w:ins w:id="630" w:author="Huawei [AEM] 03-2021" w:date="2021-03-27T11:30:00Z">
        <w:r w:rsidRPr="00B82AB1">
          <w:t xml:space="preserve"> the change of UE's Application Data</w:t>
        </w:r>
      </w:ins>
      <w:ins w:id="631" w:author="Huawei [AEM] 03-2021" w:date="2021-03-27T11:33:00Z">
        <w:r w:rsidRPr="00B82AB1">
          <w:t>,</w:t>
        </w:r>
      </w:ins>
      <w:ins w:id="632" w:author="Huawei [AEM] 03-2021" w:date="2021-03-27T11:30:00Z">
        <w:r w:rsidRPr="00B82AB1">
          <w:t xml:space="preserve"> as defined in subclause 6.3.4 of </w:t>
        </w:r>
        <w:r w:rsidRPr="00B82AB1">
          <w:rPr>
            <w:lang w:eastAsia="zh-CN"/>
          </w:rPr>
          <w:t>3GPP TS 29.519 [</w:t>
        </w:r>
      </w:ins>
      <w:ins w:id="633" w:author="Huawei [AEM] 03-2021" w:date="2021-03-29T13:09:00Z">
        <w:r w:rsidR="00620D62" w:rsidRPr="00B82AB1">
          <w:rPr>
            <w:lang w:val="en-US" w:eastAsia="zh-CN"/>
          </w:rPr>
          <w:t>17</w:t>
        </w:r>
      </w:ins>
      <w:ins w:id="634" w:author="Huawei [AEM] 03-2021" w:date="2021-03-27T11:30:00Z">
        <w:r w:rsidRPr="00B82AB1">
          <w:rPr>
            <w:lang w:val="en-US" w:eastAsia="zh-CN"/>
          </w:rPr>
          <w:t>].</w:t>
        </w:r>
        <w:r w:rsidRPr="00B82AB1">
          <w:t xml:space="preserve"> In t</w:t>
        </w:r>
        <w:r w:rsidR="003B4441" w:rsidRPr="00B82AB1">
          <w:t>his case</w:t>
        </w:r>
      </w:ins>
      <w:ins w:id="635" w:author="Huawei [AEM] 03-2021" w:date="2021-03-27T11:35:00Z">
        <w:r w:rsidR="003B4441" w:rsidRPr="00B82AB1">
          <w:rPr>
            <w:rFonts w:eastAsia="宋体"/>
            <w:lang w:eastAsia="x-none"/>
          </w:rPr>
          <w:t>:</w:t>
        </w:r>
      </w:ins>
    </w:p>
    <w:p w14:paraId="3CAAA411" w14:textId="0DCD7C6A" w:rsidR="003B4441" w:rsidRPr="00132DAC" w:rsidRDefault="003B4441" w:rsidP="00132DAC">
      <w:pPr>
        <w:pStyle w:val="B10"/>
        <w:numPr>
          <w:ilvl w:val="0"/>
          <w:numId w:val="1"/>
        </w:numPr>
        <w:rPr>
          <w:ins w:id="636" w:author="Huawei [AEM] 03-2021" w:date="2021-03-27T11:35:00Z"/>
          <w:lang w:val="en-US" w:eastAsia="zh-CN"/>
        </w:rPr>
      </w:pPr>
      <w:ins w:id="637" w:author="Huawei [AEM] 03-2021" w:date="2021-03-27T11:36:00Z">
        <w:r>
          <w:t xml:space="preserve">for the roaming case, the H-PCF shall </w:t>
        </w:r>
        <w:r>
          <w:rPr>
            <w:lang w:val="en-US" w:eastAsia="zh-CN"/>
          </w:rPr>
          <w:t xml:space="preserve">derive the </w:t>
        </w:r>
        <w:r>
          <w:rPr>
            <w:noProof/>
          </w:rPr>
          <w:t>P</w:t>
        </w:r>
      </w:ins>
      <w:ins w:id="638" w:author="Huawei [AEM] 03-2021" w:date="2021-03-27T21:59:00Z">
        <w:r w:rsidR="006A0349">
          <w:rPr>
            <w:noProof/>
          </w:rPr>
          <w:t>ro</w:t>
        </w:r>
      </w:ins>
      <w:ins w:id="639" w:author="Huawei [AEM] 03-2021" w:date="2021-03-27T11:36:00Z">
        <w:r>
          <w:rPr>
            <w:noProof/>
          </w:rPr>
          <w:t>S</w:t>
        </w:r>
      </w:ins>
      <w:ins w:id="640" w:author="Huawei [AEM] 03-2021" w:date="2021-03-27T21:59:00Z">
        <w:r w:rsidR="006A0349">
          <w:rPr>
            <w:noProof/>
          </w:rPr>
          <w:t>e</w:t>
        </w:r>
      </w:ins>
      <w:ins w:id="641" w:author="Huawei [AEM] 03-2021" w:date="2021-03-27T11:36:00Z">
        <w:r>
          <w:rPr>
            <w:noProof/>
          </w:rPr>
          <w:t>P</w:t>
        </w:r>
        <w:r>
          <w:rPr>
            <w:rFonts w:eastAsia="宋体"/>
            <w:lang w:eastAsia="x-none"/>
          </w:rPr>
          <w:t xml:space="preserve"> and</w:t>
        </w:r>
        <w:r>
          <w:t xml:space="preserve"> </w:t>
        </w:r>
      </w:ins>
      <w:ins w:id="642" w:author="Huawei [AEM] 03-2021" w:date="2021-03-27T11:30:00Z">
        <w:r w:rsidR="004C0383">
          <w:t xml:space="preserve">provision </w:t>
        </w:r>
      </w:ins>
      <w:ins w:id="643" w:author="Huawei [AEM] 03-2021" w:date="2021-03-27T11:34:00Z">
        <w:r>
          <w:t>it</w:t>
        </w:r>
      </w:ins>
      <w:ins w:id="644" w:author="Huawei [AEM] 03-2021" w:date="2021-03-27T11:30:00Z">
        <w:r w:rsidR="004C0383">
          <w:t xml:space="preserve"> to the V-PCF as defined in subclause 4.2.4.2; </w:t>
        </w:r>
      </w:ins>
      <w:ins w:id="645" w:author="Huawei [AEM] 03-2021" w:date="2021-03-27T11:35:00Z">
        <w:r>
          <w:t>or</w:t>
        </w:r>
      </w:ins>
    </w:p>
    <w:p w14:paraId="11F04898" w14:textId="72D2F18E" w:rsidR="004C0383" w:rsidRDefault="003B4441" w:rsidP="00132DAC">
      <w:pPr>
        <w:pStyle w:val="B10"/>
        <w:numPr>
          <w:ilvl w:val="0"/>
          <w:numId w:val="1"/>
        </w:numPr>
        <w:rPr>
          <w:ins w:id="646" w:author="Huawei [AEM] 03-2021" w:date="2021-03-27T11:30:00Z"/>
          <w:lang w:val="en-US" w:eastAsia="zh-CN"/>
        </w:rPr>
      </w:pPr>
      <w:ins w:id="647" w:author="Huawei [AEM] 03-2021" w:date="2021-03-27T11:36:00Z">
        <w:r>
          <w:t xml:space="preserve">for the non-roaming case, </w:t>
        </w:r>
      </w:ins>
      <w:ins w:id="648" w:author="Huawei [AEM] 03-2021" w:date="2021-03-27T11:30:00Z">
        <w:r w:rsidR="004C0383">
          <w:t xml:space="preserve">the PCF shall </w:t>
        </w:r>
      </w:ins>
      <w:ins w:id="649" w:author="Huawei [AEM] 03-2021" w:date="2021-03-27T11:36:00Z">
        <w:r>
          <w:rPr>
            <w:lang w:val="en-US" w:eastAsia="zh-CN"/>
          </w:rPr>
          <w:t xml:space="preserve">derive the </w:t>
        </w:r>
        <w:r>
          <w:rPr>
            <w:noProof/>
          </w:rPr>
          <w:t>P</w:t>
        </w:r>
      </w:ins>
      <w:ins w:id="650" w:author="Huawei [AEM] 03-2021" w:date="2021-03-27T21:59:00Z">
        <w:r w:rsidR="006A0349">
          <w:rPr>
            <w:noProof/>
          </w:rPr>
          <w:t>ro</w:t>
        </w:r>
      </w:ins>
      <w:ins w:id="651" w:author="Huawei [AEM] 03-2021" w:date="2021-03-27T11:36:00Z">
        <w:r>
          <w:rPr>
            <w:noProof/>
          </w:rPr>
          <w:t>S</w:t>
        </w:r>
      </w:ins>
      <w:ins w:id="652" w:author="Huawei [AEM] 03-2021" w:date="2021-03-27T21:59:00Z">
        <w:r w:rsidR="006A0349">
          <w:rPr>
            <w:noProof/>
          </w:rPr>
          <w:t>e</w:t>
        </w:r>
      </w:ins>
      <w:ins w:id="653" w:author="Huawei [AEM] 03-2021" w:date="2021-03-27T11:36:00Z">
        <w:r>
          <w:rPr>
            <w:noProof/>
          </w:rPr>
          <w:t>P</w:t>
        </w:r>
        <w:r>
          <w:rPr>
            <w:rFonts w:eastAsia="宋体"/>
            <w:lang w:eastAsia="x-none"/>
          </w:rPr>
          <w:t xml:space="preserve"> </w:t>
        </w:r>
      </w:ins>
      <w:ins w:id="654" w:author="Huawei [AEM] 03-2021" w:date="2021-03-27T11:37:00Z">
        <w:r>
          <w:rPr>
            <w:rFonts w:eastAsia="宋体"/>
            <w:lang w:eastAsia="x-none"/>
          </w:rPr>
          <w:t xml:space="preserve">and </w:t>
        </w:r>
      </w:ins>
      <w:ins w:id="655" w:author="Huawei [AEM] 03-2021" w:date="2021-03-27T11:30:00Z">
        <w:r w:rsidR="004C0383">
          <w:t>use the Namf_Communication Service defined in 3GPP TS 29.518 [</w:t>
        </w:r>
      </w:ins>
      <w:ins w:id="656" w:author="Huawei [AEM] 03-2021" w:date="2021-03-27T11:52:00Z">
        <w:r w:rsidR="005C6C9B">
          <w:t>14</w:t>
        </w:r>
      </w:ins>
      <w:ins w:id="657" w:author="Huawei [AEM] 03-2021" w:date="2021-03-27T11:30:00Z">
        <w:r w:rsidR="004C0383">
          <w:t xml:space="preserve">] to </w:t>
        </w:r>
      </w:ins>
      <w:ins w:id="658" w:author="Huawei [AEM] 03-2021" w:date="2021-03-27T11:37:00Z">
        <w:r>
          <w:t xml:space="preserve">convey it to the </w:t>
        </w:r>
      </w:ins>
      <w:ins w:id="659" w:author="Huawei [AEM] 03-2021" w:date="2021-03-27T11:38:00Z">
        <w:r>
          <w:t xml:space="preserve">UE via the AMF by </w:t>
        </w:r>
      </w:ins>
      <w:ins w:id="660" w:author="Huawei [AEM] 03-2021" w:date="2021-03-27T11:30:00Z">
        <w:r w:rsidR="004C0383">
          <w:t>send</w:t>
        </w:r>
      </w:ins>
      <w:ins w:id="661" w:author="Huawei [AEM] 03-2021" w:date="2021-03-27T11:38:00Z">
        <w:r>
          <w:t>ing</w:t>
        </w:r>
      </w:ins>
      <w:ins w:id="662" w:author="Huawei [AEM] 03-2021" w:date="2021-03-27T11:30:00Z">
        <w:r w:rsidR="004C0383">
          <w:t xml:space="preserve"> "MANAGE UE POLICY COMMAND" message(s)</w:t>
        </w:r>
        <w:r w:rsidR="004C0383">
          <w:rPr>
            <w:lang w:val="en-US" w:eastAsia="zh-CN"/>
          </w:rPr>
          <w:t>.</w:t>
        </w:r>
      </w:ins>
    </w:p>
    <w:p w14:paraId="612B6286" w14:textId="6F298D68" w:rsidR="00660FEE" w:rsidRPr="00ED6170" w:rsidRDefault="00660FEE" w:rsidP="00660FEE">
      <w:pPr>
        <w:pStyle w:val="EditorsNote"/>
        <w:rPr>
          <w:ins w:id="663" w:author="Huawei [AEM] 03-2021" w:date="2021-03-28T15:45:00Z"/>
          <w:rFonts w:eastAsia="Batang"/>
        </w:rPr>
      </w:pPr>
      <w:ins w:id="664" w:author="Huawei [AEM] 03-2021" w:date="2021-03-28T15:45:00Z">
        <w:r>
          <w:rPr>
            <w:rFonts w:eastAsia="Batang"/>
          </w:rPr>
          <w:t>Editor's note:</w:t>
        </w:r>
        <w:r>
          <w:rPr>
            <w:rFonts w:eastAsia="Batang"/>
          </w:rPr>
          <w:tab/>
          <w:t xml:space="preserve"> </w:t>
        </w:r>
        <w:r w:rsidRPr="005028D7">
          <w:rPr>
            <w:rFonts w:eastAsia="Batang"/>
          </w:rPr>
          <w:t xml:space="preserve">The </w:t>
        </w:r>
        <w:r w:rsidRPr="006C4C2B">
          <w:rPr>
            <w:rFonts w:eastAsia="Batang"/>
          </w:rPr>
          <w:t>"</w:t>
        </w:r>
      </w:ins>
      <w:ins w:id="665" w:author="Huawei [AEM] 03-2021" w:date="2021-03-28T15:46:00Z">
        <w:r>
          <w:t>MANAGE UE POLICY COMMAND</w:t>
        </w:r>
      </w:ins>
      <w:ins w:id="666" w:author="Huawei [AEM] 03-2021" w:date="2021-03-28T15:45:00Z">
        <w:r w:rsidRPr="006C4C2B">
          <w:rPr>
            <w:rFonts w:eastAsia="Batang"/>
          </w:rPr>
          <w:t>" message</w:t>
        </w:r>
        <w:r>
          <w:rPr>
            <w:rFonts w:eastAsia="Batang"/>
          </w:rPr>
          <w:t xml:space="preserve"> and the associated procedures and protocol details for ProSe communications</w:t>
        </w:r>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w:t>
        </w:r>
      </w:ins>
      <w:ins w:id="667" w:author="Huawei [AEM] 03-2021" w:date="2021-03-29T13:13:00Z">
        <w:r w:rsidR="00C622E5">
          <w:rPr>
            <w:rFonts w:eastAsia="Batang"/>
          </w:rPr>
          <w:t>4</w:t>
        </w:r>
      </w:ins>
      <w:ins w:id="668" w:author="Huawei [AEM] 03-2021" w:date="2021-03-28T15:45:00Z">
        <w:r>
          <w:rPr>
            <w:rFonts w:eastAsia="Batang"/>
          </w:rPr>
          <w:t>4</w:t>
        </w:r>
        <w:r w:rsidRPr="005028D7">
          <w:rPr>
            <w:rFonts w:eastAsia="Batang"/>
          </w:rPr>
          <w:t> [</w:t>
        </w:r>
        <w:r>
          <w:rPr>
            <w:rFonts w:eastAsia="Batang"/>
            <w:highlight w:val="yellow"/>
          </w:rPr>
          <w:t>yy</w:t>
        </w:r>
        <w:r w:rsidRPr="005028D7">
          <w:rPr>
            <w:rFonts w:eastAsia="Batang"/>
          </w:rPr>
          <w:t>].</w:t>
        </w:r>
      </w:ins>
    </w:p>
    <w:p w14:paraId="2CB61AB5" w14:textId="77777777" w:rsidR="00660FEE" w:rsidRPr="00660FEE" w:rsidRDefault="00660FEE" w:rsidP="004C0383">
      <w:pPr>
        <w:rPr>
          <w:rFonts w:eastAsia="宋体"/>
        </w:rPr>
      </w:pPr>
    </w:p>
    <w:p w14:paraId="330DDFCD"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71FF53" w14:textId="77777777" w:rsidR="00CA35EE" w:rsidRPr="00CA35EE" w:rsidRDefault="00CA35EE" w:rsidP="00CA35EE">
      <w:pPr>
        <w:keepNext/>
        <w:keepLines/>
        <w:spacing w:before="120"/>
        <w:ind w:left="1134" w:hanging="1134"/>
        <w:outlineLvl w:val="2"/>
        <w:rPr>
          <w:rFonts w:ascii="Arial" w:eastAsia="Batang" w:hAnsi="Arial"/>
          <w:noProof/>
          <w:sz w:val="28"/>
        </w:rPr>
      </w:pPr>
      <w:bookmarkStart w:id="669" w:name="_Toc28013431"/>
      <w:bookmarkStart w:id="670" w:name="_Toc34222344"/>
      <w:bookmarkStart w:id="671" w:name="_Toc36040527"/>
      <w:bookmarkStart w:id="672" w:name="_Toc39134456"/>
      <w:bookmarkStart w:id="673" w:name="_Toc43283403"/>
      <w:bookmarkStart w:id="674" w:name="_Toc45134443"/>
      <w:bookmarkStart w:id="675" w:name="_Toc49930043"/>
      <w:bookmarkStart w:id="676" w:name="_Toc50024163"/>
      <w:bookmarkStart w:id="677" w:name="_Toc51763651"/>
      <w:bookmarkStart w:id="678" w:name="_Toc56594515"/>
      <w:bookmarkStart w:id="679" w:name="_Toc67493857"/>
      <w:r w:rsidRPr="00CA35EE">
        <w:rPr>
          <w:rFonts w:ascii="Arial" w:eastAsia="Batang" w:hAnsi="Arial"/>
          <w:noProof/>
          <w:sz w:val="28"/>
        </w:rPr>
        <w:t>5.6.1</w:t>
      </w:r>
      <w:r w:rsidRPr="00CA35EE">
        <w:rPr>
          <w:rFonts w:ascii="Arial" w:eastAsia="Batang" w:hAnsi="Arial"/>
          <w:noProof/>
          <w:sz w:val="28"/>
        </w:rPr>
        <w:tab/>
        <w:t>General</w:t>
      </w:r>
      <w:bookmarkEnd w:id="669"/>
      <w:bookmarkEnd w:id="670"/>
      <w:bookmarkEnd w:id="671"/>
      <w:bookmarkEnd w:id="672"/>
      <w:bookmarkEnd w:id="673"/>
      <w:bookmarkEnd w:id="674"/>
      <w:bookmarkEnd w:id="675"/>
      <w:bookmarkEnd w:id="676"/>
      <w:bookmarkEnd w:id="677"/>
      <w:bookmarkEnd w:id="678"/>
      <w:bookmarkEnd w:id="679"/>
    </w:p>
    <w:p w14:paraId="5D5CC5A7" w14:textId="77777777" w:rsidR="00CA35EE" w:rsidRPr="00CA35EE" w:rsidRDefault="00CA35EE" w:rsidP="00CA35EE">
      <w:pPr>
        <w:rPr>
          <w:rFonts w:eastAsia="Batang"/>
          <w:noProof/>
        </w:rPr>
      </w:pPr>
      <w:r w:rsidRPr="00CA35EE">
        <w:rPr>
          <w:rFonts w:eastAsia="Batang"/>
          <w:noProof/>
        </w:rPr>
        <w:t>This subclause specifies the application data model supported by the API.</w:t>
      </w:r>
    </w:p>
    <w:p w14:paraId="4B1781D7" w14:textId="77777777" w:rsidR="00CA35EE" w:rsidRPr="00CA35EE" w:rsidRDefault="00CA35EE" w:rsidP="00CA35EE">
      <w:pPr>
        <w:rPr>
          <w:rFonts w:eastAsia="Batang"/>
          <w:noProof/>
        </w:rPr>
      </w:pPr>
      <w:r w:rsidRPr="00CA35EE">
        <w:rPr>
          <w:rFonts w:eastAsia="Batang"/>
          <w:noProof/>
        </w:rPr>
        <w:t>Table 5.6.1-1 specifies the data types defined for the Npcf_UEPolicyControl service based interface protocol.</w:t>
      </w:r>
    </w:p>
    <w:p w14:paraId="5FDCFDB4"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A35EE" w:rsidRPr="00CA35EE" w14:paraId="6D8C5F9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BFDD21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3724F58"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35AAE4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68DC7BF5"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73DD20B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3D3CDC4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Pc5Capability</w:t>
            </w:r>
          </w:p>
        </w:tc>
        <w:tc>
          <w:tcPr>
            <w:tcW w:w="1530" w:type="dxa"/>
            <w:tcBorders>
              <w:top w:val="single" w:sz="4" w:space="0" w:color="auto"/>
              <w:left w:val="single" w:sz="4" w:space="0" w:color="auto"/>
              <w:bottom w:val="single" w:sz="4" w:space="0" w:color="auto"/>
              <w:right w:val="single" w:sz="4" w:space="0" w:color="auto"/>
            </w:tcBorders>
          </w:tcPr>
          <w:p w14:paraId="62DC874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hint="eastAsia"/>
                <w:noProof/>
                <w:sz w:val="18"/>
                <w:lang w:eastAsia="zh-CN"/>
              </w:rPr>
              <w:t>5</w:t>
            </w:r>
            <w:r w:rsidRPr="00CA35EE">
              <w:rPr>
                <w:rFonts w:ascii="Arial" w:eastAsia="Batang" w:hAnsi="Arial"/>
                <w:noProof/>
                <w:sz w:val="18"/>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413DD089" w14:textId="4690F68D"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r w:rsidRPr="00CA35EE">
              <w:rPr>
                <w:rFonts w:ascii="Arial" w:eastAsia="Batang" w:hAnsi="Arial"/>
                <w:sz w:val="18"/>
                <w:lang w:eastAsia="zh-CN"/>
              </w:rPr>
              <w:t>V2X communication</w:t>
            </w:r>
            <w:ins w:id="680" w:author="Huawei [AEM] 03-2021" w:date="2021-03-27T22:01:00Z">
              <w:r w:rsidR="006A0349">
                <w:rPr>
                  <w:rFonts w:ascii="Arial" w:eastAsia="Batang" w:hAnsi="Arial"/>
                  <w:sz w:val="18"/>
                  <w:lang w:eastAsia="zh-CN"/>
                </w:rPr>
                <w:t>s</w:t>
              </w:r>
            </w:ins>
            <w:r w:rsidRPr="00CA35EE">
              <w:rPr>
                <w:rFonts w:ascii="Arial" w:eastAsia="Batang" w:hAnsi="Arial"/>
                <w:sz w:val="18"/>
                <w:lang w:eastAsia="zh-CN"/>
              </w:rPr>
              <w:t xml:space="preserve"> </w:t>
            </w:r>
            <w:r w:rsidRPr="00CA35EE">
              <w:rPr>
                <w:rFonts w:ascii="Arial" w:eastAsia="Batang" w:hAnsi="Arial"/>
                <w:sz w:val="18"/>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7B75DE46" w14:textId="77777777" w:rsidR="00CA35EE" w:rsidRPr="00CA35EE" w:rsidRDefault="00CA35EE" w:rsidP="00CA35EE">
            <w:pPr>
              <w:keepNext/>
              <w:keepLines/>
              <w:spacing w:after="0"/>
              <w:rPr>
                <w:rFonts w:ascii="Arial" w:eastAsia="Batang" w:hAnsi="Arial" w:cs="Arial"/>
                <w:noProof/>
                <w:sz w:val="18"/>
                <w:szCs w:val="18"/>
                <w:lang w:eastAsia="zh-CN"/>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p>
        </w:tc>
      </w:tr>
      <w:tr w:rsidR="00CA35EE" w:rsidRPr="00CA35EE" w14:paraId="4FE031AE" w14:textId="77777777" w:rsidTr="00996599">
        <w:trPr>
          <w:jc w:val="center"/>
          <w:ins w:id="681" w:author="Huawei [AEM] 03-2021" w:date="2021-03-27T12:59:00Z"/>
        </w:trPr>
        <w:tc>
          <w:tcPr>
            <w:tcW w:w="2914" w:type="dxa"/>
            <w:tcBorders>
              <w:top w:val="single" w:sz="4" w:space="0" w:color="auto"/>
              <w:left w:val="single" w:sz="4" w:space="0" w:color="auto"/>
              <w:bottom w:val="single" w:sz="4" w:space="0" w:color="auto"/>
              <w:right w:val="single" w:sz="4" w:space="0" w:color="auto"/>
            </w:tcBorders>
          </w:tcPr>
          <w:p w14:paraId="24189076" w14:textId="3CDFC595" w:rsidR="00CA35EE" w:rsidRPr="00CA35EE" w:rsidRDefault="00CA35EE" w:rsidP="00CA35EE">
            <w:pPr>
              <w:keepNext/>
              <w:keepLines/>
              <w:spacing w:after="0"/>
              <w:rPr>
                <w:ins w:id="682" w:author="Huawei [AEM] 03-2021" w:date="2021-03-27T12:59:00Z"/>
                <w:rFonts w:ascii="Arial" w:eastAsia="Batang" w:hAnsi="Arial"/>
                <w:noProof/>
                <w:sz w:val="18"/>
              </w:rPr>
            </w:pPr>
            <w:ins w:id="683" w:author="Huawei [AEM] 03-2021" w:date="2021-03-27T13:00:00Z">
              <w:r w:rsidRPr="00CA35EE">
                <w:rPr>
                  <w:rFonts w:ascii="Arial" w:eastAsia="Batang" w:hAnsi="Arial"/>
                  <w:noProof/>
                  <w:sz w:val="18"/>
                </w:rPr>
                <w:t>Pc5</w:t>
              </w:r>
              <w:r>
                <w:rPr>
                  <w:rFonts w:ascii="Arial" w:eastAsia="Batang" w:hAnsi="Arial"/>
                  <w:noProof/>
                  <w:sz w:val="18"/>
                </w:rPr>
                <w:t>ProSe</w:t>
              </w:r>
              <w:r w:rsidRPr="00CA35EE">
                <w:rPr>
                  <w:rFonts w:ascii="Arial" w:eastAsia="Batang" w:hAnsi="Arial"/>
                  <w:noProof/>
                  <w:sz w:val="18"/>
                </w:rPr>
                <w:t>Capability</w:t>
              </w:r>
            </w:ins>
          </w:p>
        </w:tc>
        <w:tc>
          <w:tcPr>
            <w:tcW w:w="1530" w:type="dxa"/>
            <w:tcBorders>
              <w:top w:val="single" w:sz="4" w:space="0" w:color="auto"/>
              <w:left w:val="single" w:sz="4" w:space="0" w:color="auto"/>
              <w:bottom w:val="single" w:sz="4" w:space="0" w:color="auto"/>
              <w:right w:val="single" w:sz="4" w:space="0" w:color="auto"/>
            </w:tcBorders>
          </w:tcPr>
          <w:p w14:paraId="5D6ABC15" w14:textId="17C9AC33" w:rsidR="00CA35EE" w:rsidRPr="00CA35EE" w:rsidRDefault="00CA35EE" w:rsidP="00CA35EE">
            <w:pPr>
              <w:keepNext/>
              <w:keepLines/>
              <w:spacing w:after="0"/>
              <w:rPr>
                <w:ins w:id="684" w:author="Huawei [AEM] 03-2021" w:date="2021-03-27T12:59:00Z"/>
                <w:rFonts w:ascii="Arial" w:eastAsia="Batang" w:hAnsi="Arial"/>
                <w:noProof/>
                <w:sz w:val="18"/>
                <w:lang w:eastAsia="zh-CN"/>
              </w:rPr>
            </w:pPr>
            <w:ins w:id="685" w:author="Huawei [AEM] 03-2021" w:date="2021-03-27T13:00:00Z">
              <w:r w:rsidRPr="00CA35EE">
                <w:rPr>
                  <w:rFonts w:ascii="Arial" w:eastAsia="Batang" w:hAnsi="Arial" w:hint="eastAsia"/>
                  <w:noProof/>
                  <w:sz w:val="18"/>
                  <w:lang w:eastAsia="zh-CN"/>
                </w:rPr>
                <w:t>5</w:t>
              </w:r>
              <w:r w:rsidRPr="00CA35EE">
                <w:rPr>
                  <w:rFonts w:ascii="Arial" w:eastAsia="Batang" w:hAnsi="Arial"/>
                  <w:noProof/>
                  <w:sz w:val="18"/>
                  <w:lang w:eastAsia="zh-CN"/>
                </w:rPr>
                <w:t>.6.3.</w:t>
              </w:r>
              <w:r w:rsidRPr="00CA35EE">
                <w:rPr>
                  <w:rFonts w:ascii="Arial" w:eastAsia="Batang" w:hAnsi="Arial"/>
                  <w:noProof/>
                  <w:sz w:val="18"/>
                  <w:highlight w:val="yellow"/>
                  <w:lang w:eastAsia="zh-CN"/>
                </w:rPr>
                <w:t>a</w:t>
              </w:r>
            </w:ins>
          </w:p>
        </w:tc>
        <w:tc>
          <w:tcPr>
            <w:tcW w:w="3510" w:type="dxa"/>
            <w:tcBorders>
              <w:top w:val="single" w:sz="4" w:space="0" w:color="auto"/>
              <w:left w:val="single" w:sz="4" w:space="0" w:color="auto"/>
              <w:bottom w:val="single" w:sz="4" w:space="0" w:color="auto"/>
              <w:right w:val="single" w:sz="4" w:space="0" w:color="auto"/>
            </w:tcBorders>
          </w:tcPr>
          <w:p w14:paraId="62BE5AD4" w14:textId="49D9E0C6" w:rsidR="00CA35EE" w:rsidRPr="00CA35EE" w:rsidRDefault="00CA35EE" w:rsidP="006A0349">
            <w:pPr>
              <w:keepNext/>
              <w:keepLines/>
              <w:spacing w:after="0"/>
              <w:rPr>
                <w:ins w:id="686" w:author="Huawei [AEM] 03-2021" w:date="2021-03-27T12:59:00Z"/>
                <w:rFonts w:ascii="Arial" w:eastAsia="Batang" w:hAnsi="Arial"/>
                <w:sz w:val="18"/>
              </w:rPr>
            </w:pPr>
            <w:ins w:id="687" w:author="Huawei [AEM] 03-2021" w:date="2021-03-27T13:00:00Z">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r>
                <w:rPr>
                  <w:rFonts w:ascii="Arial" w:eastAsia="Batang" w:hAnsi="Arial"/>
                  <w:sz w:val="18"/>
                  <w:lang w:eastAsia="zh-CN"/>
                </w:rPr>
                <w:t>ProSe</w:t>
              </w:r>
              <w:r w:rsidRPr="00CA35EE">
                <w:rPr>
                  <w:rFonts w:ascii="Arial" w:eastAsia="Batang" w:hAnsi="Arial"/>
                  <w:sz w:val="18"/>
                  <w:lang w:eastAsia="zh-CN"/>
                </w:rPr>
                <w:t xml:space="preserve"> communication</w:t>
              </w:r>
            </w:ins>
            <w:ins w:id="688" w:author="Huawei [AEM] 03-2021" w:date="2021-03-27T22:01:00Z">
              <w:r w:rsidR="006A0349">
                <w:rPr>
                  <w:rFonts w:ascii="Arial" w:eastAsia="Batang" w:hAnsi="Arial"/>
                  <w:sz w:val="18"/>
                  <w:lang w:eastAsia="zh-CN"/>
                </w:rPr>
                <w:t>s</w:t>
              </w:r>
            </w:ins>
            <w:ins w:id="689" w:author="Huawei [AEM] 03-2021" w:date="2021-03-27T13:00:00Z">
              <w:r w:rsidRPr="00CA35EE">
                <w:rPr>
                  <w:rFonts w:ascii="Arial" w:eastAsia="Batang" w:hAnsi="Arial"/>
                  <w:sz w:val="18"/>
                  <w:lang w:eastAsia="zh-CN"/>
                </w:rPr>
                <w:t xml:space="preserve"> </w:t>
              </w:r>
              <w:r w:rsidRPr="00CA35EE">
                <w:rPr>
                  <w:rFonts w:ascii="Arial" w:eastAsia="Batang" w:hAnsi="Arial"/>
                  <w:sz w:val="18"/>
                  <w:lang w:eastAsia="ko-KR"/>
                </w:rPr>
                <w:t>over PC5 reference point.</w:t>
              </w:r>
            </w:ins>
          </w:p>
        </w:tc>
        <w:tc>
          <w:tcPr>
            <w:tcW w:w="1394" w:type="dxa"/>
            <w:tcBorders>
              <w:top w:val="single" w:sz="4" w:space="0" w:color="auto"/>
              <w:left w:val="single" w:sz="4" w:space="0" w:color="auto"/>
              <w:bottom w:val="single" w:sz="4" w:space="0" w:color="auto"/>
              <w:right w:val="single" w:sz="4" w:space="0" w:color="auto"/>
            </w:tcBorders>
          </w:tcPr>
          <w:p w14:paraId="3BAF51C1" w14:textId="00258ABB" w:rsidR="00CA35EE" w:rsidRPr="00CA35EE" w:rsidRDefault="00CA35EE" w:rsidP="00CA35EE">
            <w:pPr>
              <w:keepNext/>
              <w:keepLines/>
              <w:spacing w:after="0"/>
              <w:rPr>
                <w:ins w:id="690" w:author="Huawei [AEM] 03-2021" w:date="2021-03-27T12:59:00Z"/>
                <w:rFonts w:ascii="Arial" w:eastAsia="Batang" w:hAnsi="Arial" w:cs="Arial"/>
                <w:noProof/>
                <w:sz w:val="18"/>
                <w:szCs w:val="18"/>
                <w:lang w:eastAsia="zh-CN"/>
              </w:rPr>
            </w:pPr>
            <w:ins w:id="691" w:author="Huawei [AEM] 03-2021" w:date="2021-03-27T13:00:00Z">
              <w:r w:rsidRPr="00E953A1">
                <w:rPr>
                  <w:rFonts w:ascii="Arial" w:eastAsia="Batang" w:hAnsi="Arial" w:cs="Arial"/>
                  <w:noProof/>
                  <w:sz w:val="18"/>
                  <w:szCs w:val="18"/>
                  <w:lang w:eastAsia="zh-CN"/>
                </w:rPr>
                <w:t>P</w:t>
              </w:r>
            </w:ins>
            <w:ins w:id="692" w:author="Huawei [AEM] 03-2021" w:date="2021-03-27T13:59:00Z">
              <w:r w:rsidR="004019D1" w:rsidRPr="00E953A1">
                <w:rPr>
                  <w:rFonts w:ascii="Arial" w:eastAsia="Batang" w:hAnsi="Arial" w:cs="Arial"/>
                  <w:noProof/>
                  <w:sz w:val="18"/>
                  <w:szCs w:val="18"/>
                  <w:lang w:eastAsia="zh-CN"/>
                </w:rPr>
                <w:t>ro</w:t>
              </w:r>
            </w:ins>
            <w:ins w:id="693" w:author="Huawei [AEM] 03-2021" w:date="2021-03-27T13:00:00Z">
              <w:r w:rsidRPr="00E953A1">
                <w:rPr>
                  <w:rFonts w:ascii="Arial" w:eastAsia="Batang" w:hAnsi="Arial" w:cs="Arial"/>
                  <w:noProof/>
                  <w:sz w:val="18"/>
                  <w:szCs w:val="18"/>
                  <w:lang w:eastAsia="zh-CN"/>
                </w:rPr>
                <w:t>S</w:t>
              </w:r>
            </w:ins>
            <w:ins w:id="694" w:author="Huawei [AEM] 03-2021" w:date="2021-03-27T13:59:00Z">
              <w:r w:rsidR="004019D1" w:rsidRPr="00E953A1">
                <w:rPr>
                  <w:rFonts w:ascii="Arial" w:eastAsia="Batang" w:hAnsi="Arial" w:cs="Arial"/>
                  <w:noProof/>
                  <w:sz w:val="18"/>
                  <w:szCs w:val="18"/>
                  <w:lang w:eastAsia="zh-CN"/>
                </w:rPr>
                <w:t>e</w:t>
              </w:r>
            </w:ins>
          </w:p>
        </w:tc>
      </w:tr>
      <w:tr w:rsidR="00CA35EE" w:rsidRPr="00CA35EE" w14:paraId="5D1508D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53CB49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w:t>
            </w:r>
          </w:p>
        </w:tc>
        <w:tc>
          <w:tcPr>
            <w:tcW w:w="1530" w:type="dxa"/>
            <w:tcBorders>
              <w:top w:val="single" w:sz="4" w:space="0" w:color="auto"/>
              <w:left w:val="single" w:sz="4" w:space="0" w:color="auto"/>
              <w:bottom w:val="single" w:sz="4" w:space="0" w:color="auto"/>
              <w:right w:val="single" w:sz="4" w:space="0" w:color="auto"/>
            </w:tcBorders>
          </w:tcPr>
          <w:p w14:paraId="04E7FF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5.6.2.2</w:t>
            </w:r>
          </w:p>
        </w:tc>
        <w:tc>
          <w:tcPr>
            <w:tcW w:w="3510" w:type="dxa"/>
            <w:tcBorders>
              <w:top w:val="single" w:sz="4" w:space="0" w:color="auto"/>
              <w:left w:val="single" w:sz="4" w:space="0" w:color="auto"/>
              <w:bottom w:val="single" w:sz="4" w:space="0" w:color="auto"/>
              <w:right w:val="single" w:sz="4" w:space="0" w:color="auto"/>
            </w:tcBorders>
          </w:tcPr>
          <w:p w14:paraId="533E25B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123A2E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0E404D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B00B4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516029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5.6.3.4</w:t>
            </w:r>
          </w:p>
        </w:tc>
        <w:tc>
          <w:tcPr>
            <w:tcW w:w="3510" w:type="dxa"/>
            <w:tcBorders>
              <w:top w:val="single" w:sz="4" w:space="0" w:color="auto"/>
              <w:left w:val="single" w:sz="4" w:space="0" w:color="auto"/>
              <w:bottom w:val="single" w:sz="4" w:space="0" w:color="auto"/>
              <w:right w:val="single" w:sz="4" w:space="0" w:color="auto"/>
            </w:tcBorders>
          </w:tcPr>
          <w:p w14:paraId="286E9B5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364A712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A20D6A9"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69A88D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1181818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5.6.2.3</w:t>
            </w:r>
          </w:p>
        </w:tc>
        <w:tc>
          <w:tcPr>
            <w:tcW w:w="3510" w:type="dxa"/>
            <w:tcBorders>
              <w:top w:val="single" w:sz="4" w:space="0" w:color="auto"/>
              <w:left w:val="single" w:sz="4" w:space="0" w:color="auto"/>
              <w:bottom w:val="single" w:sz="4" w:space="0" w:color="auto"/>
              <w:right w:val="single" w:sz="4" w:space="0" w:color="auto"/>
            </w:tcBorders>
          </w:tcPr>
          <w:p w14:paraId="3053839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0EED213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7B926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D7DF66"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2CA202E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5.6.2.4</w:t>
            </w:r>
          </w:p>
        </w:tc>
        <w:tc>
          <w:tcPr>
            <w:tcW w:w="3510" w:type="dxa"/>
            <w:tcBorders>
              <w:top w:val="single" w:sz="4" w:space="0" w:color="auto"/>
              <w:left w:val="single" w:sz="4" w:space="0" w:color="auto"/>
              <w:bottom w:val="single" w:sz="4" w:space="0" w:color="auto"/>
              <w:right w:val="single" w:sz="4" w:space="0" w:color="auto"/>
            </w:tcBorders>
          </w:tcPr>
          <w:p w14:paraId="5E56304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B8633B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239DEF"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DAB805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PolicyUpdate</w:t>
            </w:r>
          </w:p>
        </w:tc>
        <w:tc>
          <w:tcPr>
            <w:tcW w:w="1530" w:type="dxa"/>
            <w:tcBorders>
              <w:top w:val="single" w:sz="4" w:space="0" w:color="auto"/>
              <w:left w:val="single" w:sz="4" w:space="0" w:color="auto"/>
              <w:bottom w:val="single" w:sz="4" w:space="0" w:color="auto"/>
              <w:right w:val="single" w:sz="4" w:space="0" w:color="auto"/>
            </w:tcBorders>
          </w:tcPr>
          <w:p w14:paraId="176728B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5.6.2.5</w:t>
            </w:r>
          </w:p>
        </w:tc>
        <w:tc>
          <w:tcPr>
            <w:tcW w:w="3510" w:type="dxa"/>
            <w:tcBorders>
              <w:top w:val="single" w:sz="4" w:space="0" w:color="auto"/>
              <w:left w:val="single" w:sz="4" w:space="0" w:color="auto"/>
              <w:bottom w:val="single" w:sz="4" w:space="0" w:color="auto"/>
              <w:right w:val="single" w:sz="4" w:space="0" w:color="auto"/>
            </w:tcBorders>
          </w:tcPr>
          <w:p w14:paraId="6B91437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ED6811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E81008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F6EAB5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RequestTrigger</w:t>
            </w:r>
          </w:p>
        </w:tc>
        <w:tc>
          <w:tcPr>
            <w:tcW w:w="1530" w:type="dxa"/>
            <w:tcBorders>
              <w:top w:val="single" w:sz="4" w:space="0" w:color="auto"/>
              <w:left w:val="single" w:sz="4" w:space="0" w:color="auto"/>
              <w:bottom w:val="single" w:sz="4" w:space="0" w:color="auto"/>
              <w:right w:val="single" w:sz="4" w:space="0" w:color="auto"/>
            </w:tcBorders>
          </w:tcPr>
          <w:p w14:paraId="33B040C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5.6.3.3</w:t>
            </w:r>
          </w:p>
        </w:tc>
        <w:tc>
          <w:tcPr>
            <w:tcW w:w="3510" w:type="dxa"/>
            <w:tcBorders>
              <w:top w:val="single" w:sz="4" w:space="0" w:color="auto"/>
              <w:left w:val="single" w:sz="4" w:space="0" w:color="auto"/>
              <w:bottom w:val="single" w:sz="4" w:space="0" w:color="auto"/>
              <w:right w:val="single" w:sz="4" w:space="0" w:color="auto"/>
            </w:tcBorders>
          </w:tcPr>
          <w:p w14:paraId="0BB235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 xml:space="preserve">Enumeration of </w:t>
            </w:r>
            <w:r w:rsidRPr="00CA35EE">
              <w:rPr>
                <w:rFonts w:ascii="Arial" w:eastAsia="Batang" w:hAnsi="Arial"/>
                <w:noProof/>
                <w:sz w:val="18"/>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4EBAC76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A5A61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65FE1E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60EF62C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5.6.2.6</w:t>
            </w:r>
          </w:p>
        </w:tc>
        <w:tc>
          <w:tcPr>
            <w:tcW w:w="3510" w:type="dxa"/>
            <w:tcBorders>
              <w:top w:val="single" w:sz="4" w:space="0" w:color="auto"/>
              <w:left w:val="single" w:sz="4" w:space="0" w:color="auto"/>
              <w:bottom w:val="single" w:sz="4" w:space="0" w:color="auto"/>
              <w:right w:val="single" w:sz="4" w:space="0" w:color="auto"/>
            </w:tcBorders>
          </w:tcPr>
          <w:p w14:paraId="5AAD45C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4459F8AC"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E7D0B9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4FE29940"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UeRequestedValueRep</w:t>
            </w:r>
          </w:p>
        </w:tc>
        <w:tc>
          <w:tcPr>
            <w:tcW w:w="1530" w:type="dxa"/>
            <w:tcBorders>
              <w:top w:val="single" w:sz="4" w:space="0" w:color="auto"/>
              <w:left w:val="single" w:sz="4" w:space="0" w:color="auto"/>
              <w:bottom w:val="single" w:sz="4" w:space="0" w:color="auto"/>
              <w:right w:val="single" w:sz="4" w:space="0" w:color="auto"/>
            </w:tcBorders>
          </w:tcPr>
          <w:p w14:paraId="431E099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5.6.2.8</w:t>
            </w:r>
          </w:p>
        </w:tc>
        <w:tc>
          <w:tcPr>
            <w:tcW w:w="3510" w:type="dxa"/>
            <w:tcBorders>
              <w:top w:val="single" w:sz="4" w:space="0" w:color="auto"/>
              <w:left w:val="single" w:sz="4" w:space="0" w:color="auto"/>
              <w:bottom w:val="single" w:sz="4" w:space="0" w:color="auto"/>
              <w:right w:val="single" w:sz="4" w:space="0" w:color="auto"/>
            </w:tcBorders>
          </w:tcPr>
          <w:p w14:paraId="72638BF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FFCC0CA"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ImmediateReport</w:t>
            </w:r>
          </w:p>
        </w:tc>
      </w:tr>
      <w:tr w:rsidR="00CA35EE" w:rsidRPr="00CA35EE" w14:paraId="5FBE08C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E3212E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w:t>
            </w:r>
          </w:p>
        </w:tc>
        <w:tc>
          <w:tcPr>
            <w:tcW w:w="1530" w:type="dxa"/>
            <w:tcBorders>
              <w:top w:val="single" w:sz="4" w:space="0" w:color="auto"/>
              <w:left w:val="single" w:sz="4" w:space="0" w:color="auto"/>
              <w:bottom w:val="single" w:sz="4" w:space="0" w:color="auto"/>
              <w:right w:val="single" w:sz="4" w:space="0" w:color="auto"/>
            </w:tcBorders>
          </w:tcPr>
          <w:p w14:paraId="520BA4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23BD01A5"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24F4D5E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92F945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62C32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1FE5B6B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4A9F548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5D79EAB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60D2F5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15A26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UePolicyRequest</w:t>
            </w:r>
          </w:p>
        </w:tc>
        <w:tc>
          <w:tcPr>
            <w:tcW w:w="1530" w:type="dxa"/>
            <w:tcBorders>
              <w:top w:val="single" w:sz="4" w:space="0" w:color="auto"/>
              <w:left w:val="single" w:sz="4" w:space="0" w:color="auto"/>
              <w:bottom w:val="single" w:sz="4" w:space="0" w:color="auto"/>
              <w:right w:val="single" w:sz="4" w:space="0" w:color="auto"/>
            </w:tcBorders>
          </w:tcPr>
          <w:p w14:paraId="1A80B0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560AE7A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7B6613A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574B0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2DEA4BB"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0262584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hint="eastAsia"/>
                <w:noProof/>
                <w:sz w:val="18"/>
              </w:rPr>
              <w:t>5.6.2.</w:t>
            </w:r>
            <w:r w:rsidRPr="00CA35EE">
              <w:rPr>
                <w:rFonts w:ascii="Arial" w:eastAsia="Batang" w:hAnsi="Arial"/>
                <w:noProof/>
                <w:sz w:val="18"/>
              </w:rPr>
              <w:t>7</w:t>
            </w:r>
          </w:p>
        </w:tc>
        <w:tc>
          <w:tcPr>
            <w:tcW w:w="3510" w:type="dxa"/>
            <w:tcBorders>
              <w:top w:val="single" w:sz="4" w:space="0" w:color="auto"/>
              <w:left w:val="single" w:sz="4" w:space="0" w:color="auto"/>
              <w:bottom w:val="single" w:sz="4" w:space="0" w:color="auto"/>
              <w:right w:val="single" w:sz="4" w:space="0" w:color="auto"/>
            </w:tcBorders>
          </w:tcPr>
          <w:p w14:paraId="11E15411"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rPr>
              <w:t>Information that the UE pol</w:t>
            </w:r>
            <w:r w:rsidRPr="00CA35EE">
              <w:rPr>
                <w:rFonts w:ascii="Arial" w:eastAsia="Batang" w:hAnsi="Arial" w:cs="Arial"/>
                <w:noProof/>
                <w:sz w:val="18"/>
                <w:szCs w:val="18"/>
              </w:rPr>
              <w:t>i</w:t>
            </w:r>
            <w:r w:rsidRPr="00CA35EE">
              <w:rPr>
                <w:rFonts w:ascii="Arial" w:eastAsia="Batang" w:hAnsi="Arial" w:cs="Arial" w:hint="eastAsia"/>
                <w:noProof/>
                <w:sz w:val="18"/>
                <w:szCs w:val="18"/>
              </w:rPr>
              <w:t xml:space="preserve">cy is failure to be </w:t>
            </w:r>
            <w:r w:rsidRPr="00CA35EE">
              <w:rPr>
                <w:rFonts w:ascii="Arial" w:eastAsia="Batang" w:hAnsi="Arial" w:cs="Arial"/>
                <w:noProof/>
                <w:sz w:val="18"/>
                <w:szCs w:val="18"/>
              </w:rPr>
              <w:t>transferred</w:t>
            </w:r>
            <w:r w:rsidRPr="00CA35EE">
              <w:rPr>
                <w:rFonts w:ascii="Arial" w:eastAsia="Batang" w:hAnsi="Arial" w:cs="Arial" w:hint="eastAsia"/>
                <w:noProof/>
                <w:sz w:val="18"/>
                <w:szCs w:val="18"/>
              </w:rPr>
              <w:t xml:space="preserve"> </w:t>
            </w:r>
            <w:r w:rsidRPr="00CA35EE">
              <w:rPr>
                <w:rFonts w:ascii="Arial" w:eastAsia="Batang" w:hAnsi="Arial" w:cs="Arial"/>
                <w:noProof/>
                <w:sz w:val="18"/>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0C62D378" w14:textId="77777777" w:rsidR="00CA35EE" w:rsidRPr="00CA35EE" w:rsidRDefault="00CA35EE" w:rsidP="00CA35EE">
            <w:pPr>
              <w:keepNext/>
              <w:keepLines/>
              <w:spacing w:after="0"/>
              <w:rPr>
                <w:rFonts w:ascii="Arial" w:eastAsia="Batang" w:hAnsi="Arial" w:cs="Arial"/>
                <w:noProof/>
                <w:sz w:val="18"/>
                <w:szCs w:val="18"/>
              </w:rPr>
            </w:pPr>
          </w:p>
        </w:tc>
      </w:tr>
    </w:tbl>
    <w:p w14:paraId="1DE73539" w14:textId="77777777" w:rsidR="00CA35EE" w:rsidRPr="00CA35EE" w:rsidRDefault="00CA35EE" w:rsidP="00CA35EE">
      <w:pPr>
        <w:rPr>
          <w:rFonts w:eastAsia="Batang"/>
          <w:noProof/>
        </w:rPr>
      </w:pPr>
    </w:p>
    <w:p w14:paraId="49F19D14" w14:textId="77777777" w:rsidR="00CA35EE" w:rsidRPr="00CA35EE" w:rsidRDefault="00CA35EE" w:rsidP="00CA35EE">
      <w:pPr>
        <w:rPr>
          <w:rFonts w:eastAsia="Batang"/>
          <w:noProof/>
        </w:rPr>
      </w:pPr>
      <w:r w:rsidRPr="00CA35EE">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523EC25"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A35EE" w:rsidRPr="00CA35EE" w14:paraId="78812176"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27262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EF706D"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B8B94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63A97F2F"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6D2F8FE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EDA195"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135C926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168E82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0A035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0116CE9"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B1BA2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CmState</w:t>
            </w:r>
          </w:p>
        </w:tc>
        <w:tc>
          <w:tcPr>
            <w:tcW w:w="1976" w:type="dxa"/>
            <w:gridSpan w:val="2"/>
            <w:tcBorders>
              <w:top w:val="single" w:sz="4" w:space="0" w:color="auto"/>
              <w:left w:val="single" w:sz="4" w:space="0" w:color="auto"/>
              <w:bottom w:val="single" w:sz="4" w:space="0" w:color="auto"/>
              <w:right w:val="single" w:sz="4" w:space="0" w:color="auto"/>
            </w:tcBorders>
          </w:tcPr>
          <w:p w14:paraId="413EA35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B0DE7A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Connectivity state of UE</w:t>
            </w:r>
          </w:p>
        </w:tc>
        <w:tc>
          <w:tcPr>
            <w:tcW w:w="1394" w:type="dxa"/>
            <w:gridSpan w:val="2"/>
            <w:tcBorders>
              <w:top w:val="single" w:sz="4" w:space="0" w:color="auto"/>
              <w:left w:val="single" w:sz="4" w:space="0" w:color="auto"/>
              <w:bottom w:val="single" w:sz="4" w:space="0" w:color="auto"/>
              <w:right w:val="single" w:sz="4" w:space="0" w:color="auto"/>
            </w:tcBorders>
          </w:tcPr>
          <w:p w14:paraId="7F7D96DC"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Connectivity</w:t>
            </w:r>
            <w:r w:rsidRPr="00CA35EE">
              <w:rPr>
                <w:rFonts w:ascii="Arial" w:eastAsia="Batang" w:hAnsi="Arial"/>
                <w:sz w:val="18"/>
                <w:lang w:eastAsia="zh-CN"/>
              </w:rPr>
              <w:t>StateChange</w:t>
            </w:r>
          </w:p>
        </w:tc>
      </w:tr>
      <w:tr w:rsidR="00CA35EE" w:rsidRPr="00CA35EE" w14:paraId="30E3AB2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8BEB35" w14:textId="77777777" w:rsidR="00CA35EE" w:rsidRPr="00CA35EE" w:rsidRDefault="00CA35EE" w:rsidP="00CA35EE">
            <w:pPr>
              <w:keepNext/>
              <w:keepLines/>
              <w:spacing w:after="0"/>
              <w:rPr>
                <w:rFonts w:ascii="Arial" w:eastAsia="Batang" w:hAnsi="Arial"/>
                <w:sz w:val="18"/>
              </w:rPr>
            </w:pPr>
            <w:r w:rsidRPr="00CA35EE">
              <w:rPr>
                <w:rFonts w:ascii="Arial" w:eastAsia="Batang" w:hAnsi="Arial" w:hint="eastAsia"/>
                <w:sz w:val="18"/>
                <w:lang w:eastAsia="zh-CN"/>
              </w:rPr>
              <w:t>F</w:t>
            </w:r>
            <w:r w:rsidRPr="00CA35EE">
              <w:rPr>
                <w:rFonts w:ascii="Arial" w:eastAsia="Batang" w:hAnsi="Arial"/>
                <w:sz w:val="18"/>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1DCB0B7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183014A" w14:textId="77777777" w:rsidR="00CA35EE" w:rsidRPr="00CA35EE" w:rsidRDefault="00CA35EE" w:rsidP="00CA35EE">
            <w:pPr>
              <w:keepNext/>
              <w:keepLines/>
              <w:spacing w:after="0"/>
              <w:rPr>
                <w:rFonts w:ascii="Arial" w:eastAsia="Batang" w:hAnsi="Arial" w:cs="Arial"/>
                <w:sz w:val="18"/>
                <w:szCs w:val="18"/>
              </w:rPr>
            </w:pPr>
            <w:r w:rsidRPr="00CA35EE">
              <w:rPr>
                <w:rFonts w:ascii="Arial" w:eastAsia="Batang" w:hAnsi="Arial" w:cs="Arial" w:hint="eastAsia"/>
                <w:sz w:val="18"/>
                <w:szCs w:val="18"/>
                <w:lang w:eastAsia="zh-CN"/>
              </w:rPr>
              <w:t>F</w:t>
            </w:r>
            <w:r w:rsidRPr="00CA35EE">
              <w:rPr>
                <w:rFonts w:ascii="Arial" w:eastAsia="Batang" w:hAnsi="Arial" w:cs="Arial"/>
                <w:sz w:val="18"/>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69D5246F"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34415A3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293E60"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2E4AA8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2EA56C"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758CC3D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7BAE30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E7F7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4DDCF40"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C64B93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F2273A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143BAB"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A50AF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1A37EA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83D9D7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0ECF845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BE1C70E"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41EEF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4D78ECB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31D2B4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11208A1"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A1B20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9E314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42D4C02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DB7994"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CD4252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25B6F1"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3718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14:paraId="33B0C05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ECF08D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79408E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0C163F8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E82A86"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N2</w:t>
            </w:r>
            <w:r w:rsidRPr="00CA35EE">
              <w:rPr>
                <w:rFonts w:ascii="Arial" w:eastAsia="Batang" w:hAnsi="Arial"/>
                <w:sz w:val="18"/>
                <w:lang w:val="en-US"/>
              </w:rPr>
              <w:t>InfoContent</w:t>
            </w:r>
          </w:p>
        </w:tc>
        <w:tc>
          <w:tcPr>
            <w:tcW w:w="1976" w:type="dxa"/>
            <w:gridSpan w:val="2"/>
            <w:tcBorders>
              <w:top w:val="single" w:sz="4" w:space="0" w:color="auto"/>
              <w:left w:val="single" w:sz="4" w:space="0" w:color="auto"/>
              <w:bottom w:val="single" w:sz="4" w:space="0" w:color="auto"/>
              <w:right w:val="single" w:sz="4" w:space="0" w:color="auto"/>
            </w:tcBorders>
          </w:tcPr>
          <w:p w14:paraId="3FB40A8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7904D18E"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Represents a transparent N2 information content to be relayed by AMF.</w:t>
            </w:r>
          </w:p>
        </w:tc>
        <w:tc>
          <w:tcPr>
            <w:tcW w:w="1394" w:type="dxa"/>
            <w:gridSpan w:val="2"/>
            <w:tcBorders>
              <w:top w:val="single" w:sz="4" w:space="0" w:color="auto"/>
              <w:left w:val="single" w:sz="4" w:space="0" w:color="auto"/>
              <w:bottom w:val="single" w:sz="4" w:space="0" w:color="auto"/>
              <w:right w:val="single" w:sz="4" w:space="0" w:color="auto"/>
            </w:tcBorders>
          </w:tcPr>
          <w:p w14:paraId="48E81FBC" w14:textId="3B47E78C"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ins w:id="695" w:author="Huawei [AEM] 03-2021" w:date="2021-03-27T13:56:00Z">
              <w:r w:rsidR="004019D1">
                <w:rPr>
                  <w:rFonts w:ascii="Arial" w:eastAsia="Batang" w:hAnsi="Arial" w:cs="Arial"/>
                  <w:noProof/>
                  <w:sz w:val="18"/>
                  <w:szCs w:val="18"/>
                  <w:lang w:eastAsia="zh-CN"/>
                </w:rPr>
                <w:t>, ProSe</w:t>
              </w:r>
            </w:ins>
          </w:p>
        </w:tc>
      </w:tr>
      <w:tr w:rsidR="00CA35EE" w:rsidRPr="00CA35EE" w14:paraId="515BEA6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C90A5F1"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sz w:val="18"/>
              </w:rPr>
              <w:t>NfInstanceId</w:t>
            </w:r>
          </w:p>
        </w:tc>
        <w:tc>
          <w:tcPr>
            <w:tcW w:w="1976" w:type="dxa"/>
            <w:gridSpan w:val="2"/>
            <w:tcBorders>
              <w:top w:val="single" w:sz="4" w:space="0" w:color="auto"/>
              <w:left w:val="single" w:sz="4" w:space="0" w:color="auto"/>
              <w:bottom w:val="single" w:sz="4" w:space="0" w:color="auto"/>
              <w:right w:val="single" w:sz="4" w:space="0" w:color="auto"/>
            </w:tcBorders>
          </w:tcPr>
          <w:p w14:paraId="643ADE5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170E754"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23676A0B"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4F0268"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3B88E4"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5CFF841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7C6550"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2C4795E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4665AC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1C25C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55E2F10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E458549"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4C17495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34695F9" w14:textId="77777777" w:rsidTr="0099659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B4CCD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4236A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C48593"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6745291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4B9BD7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F44EE5" w14:textId="77777777" w:rsidR="00CA35EE" w:rsidRPr="00CA35EE" w:rsidRDefault="00CA35EE" w:rsidP="00CA35EE">
            <w:pPr>
              <w:keepNext/>
              <w:keepLines/>
              <w:spacing w:after="0"/>
              <w:rPr>
                <w:rFonts w:ascii="Arial" w:eastAsia="Batang" w:hAnsi="Arial"/>
                <w:sz w:val="18"/>
                <w:lang w:eastAsia="zh-CN"/>
              </w:rPr>
            </w:pPr>
            <w:r w:rsidRPr="00CA35EE">
              <w:rPr>
                <w:rFonts w:ascii="Arial" w:eastAsia="Batang" w:hAnsi="Arial"/>
                <w:sz w:val="18"/>
                <w:lang w:eastAsia="zh-CN"/>
              </w:rPr>
              <w:t>Pr</w:t>
            </w:r>
            <w:r w:rsidRPr="00CA35EE">
              <w:rPr>
                <w:rFonts w:ascii="Arial" w:eastAsia="Batang" w:hAnsi="Arial"/>
                <w:sz w:val="18"/>
              </w:rPr>
              <w:t>esence</w:t>
            </w:r>
            <w:r w:rsidRPr="00CA35EE">
              <w:rPr>
                <w:rFonts w:ascii="Arial" w:eastAsia="Batang" w:hAnsi="Arial"/>
                <w:sz w:val="18"/>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28836E13"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522A24C" w14:textId="77777777" w:rsidR="00CA35EE" w:rsidRPr="00CA35EE" w:rsidRDefault="00CA35EE" w:rsidP="00CA35EE">
            <w:pPr>
              <w:keepNext/>
              <w:keepLines/>
              <w:spacing w:after="0"/>
              <w:rPr>
                <w:rFonts w:ascii="Arial" w:eastAsia="Batang" w:hAnsi="Arial"/>
                <w:sz w:val="18"/>
                <w:lang w:eastAsia="zh-CN"/>
              </w:rPr>
            </w:pPr>
            <w:r w:rsidRPr="00CA35EE">
              <w:rPr>
                <w:rFonts w:ascii="Arial" w:eastAsia="Batang" w:hAnsi="Arial"/>
                <w:sz w:val="18"/>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2CB91DD2"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0BDCF980"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A605DF"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sz w:val="18"/>
              </w:rP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203C2A1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F273B06"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5F10356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2187CD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5C518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6BAFAFE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DFD372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6395FA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7269EE0A"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7AFE47"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6979DB6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2E22688"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8ECE06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338A1B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DDFAE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32F05BB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9FA905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C7FF076"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74781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A05120"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1755378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3B41110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A3766E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84E2ED"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2F52E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3F8C7E9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E19837"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6899274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8E6603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027BE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51585D0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5F4D484"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 xml:space="preserve">Used to negotiate the applicability of the optional features defined in </w:t>
            </w:r>
            <w:r w:rsidRPr="00CA35EE">
              <w:rPr>
                <w:rFonts w:ascii="Arial" w:eastAsia="Batang" w:hAnsi="Arial"/>
                <w:noProof/>
                <w:sz w:val="18"/>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5C89AE0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5ABA0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05183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437F86D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E65E10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57645A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34F52D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A0B9AD"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74FFEEB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7616FC"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25C8B0D" w14:textId="77777777" w:rsidR="00CA35EE" w:rsidRPr="00CA35EE" w:rsidRDefault="00CA35EE" w:rsidP="00CA35EE">
            <w:pPr>
              <w:keepNext/>
              <w:keepLines/>
              <w:spacing w:after="0"/>
              <w:rPr>
                <w:rFonts w:ascii="Arial" w:eastAsia="Batang" w:hAnsi="Arial" w:cs="Arial"/>
                <w:noProof/>
                <w:sz w:val="18"/>
                <w:szCs w:val="18"/>
              </w:rPr>
            </w:pPr>
          </w:p>
        </w:tc>
      </w:tr>
    </w:tbl>
    <w:p w14:paraId="364F886D" w14:textId="77777777" w:rsidR="004C0383" w:rsidRPr="00F50FEC" w:rsidRDefault="004C0383" w:rsidP="004C0383">
      <w:pPr>
        <w:rPr>
          <w:rFonts w:eastAsia="宋体"/>
        </w:rPr>
      </w:pPr>
    </w:p>
    <w:p w14:paraId="243185FB"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82230" w14:textId="77777777" w:rsidR="00D145A7" w:rsidRPr="00D145A7" w:rsidRDefault="00D145A7" w:rsidP="00D145A7">
      <w:pPr>
        <w:keepNext/>
        <w:keepLines/>
        <w:spacing w:before="120"/>
        <w:ind w:left="1418" w:hanging="1418"/>
        <w:outlineLvl w:val="3"/>
        <w:rPr>
          <w:rFonts w:ascii="Arial" w:eastAsia="Batang" w:hAnsi="Arial"/>
          <w:noProof/>
          <w:sz w:val="24"/>
        </w:rPr>
      </w:pPr>
      <w:bookmarkStart w:id="696" w:name="_Toc28013434"/>
      <w:bookmarkStart w:id="697" w:name="_Toc34222347"/>
      <w:bookmarkStart w:id="698" w:name="_Toc36040530"/>
      <w:bookmarkStart w:id="699" w:name="_Toc39134459"/>
      <w:bookmarkStart w:id="700" w:name="_Toc43283406"/>
      <w:bookmarkStart w:id="701" w:name="_Toc45134446"/>
      <w:bookmarkStart w:id="702" w:name="_Toc49930046"/>
      <w:bookmarkStart w:id="703" w:name="_Toc50024166"/>
      <w:bookmarkStart w:id="704" w:name="_Toc51763654"/>
      <w:bookmarkStart w:id="705" w:name="_Toc56594518"/>
      <w:bookmarkStart w:id="706" w:name="_Toc67493860"/>
      <w:bookmarkStart w:id="707" w:name="_Hlk526271999"/>
      <w:r w:rsidRPr="00D145A7">
        <w:rPr>
          <w:rFonts w:ascii="Arial" w:eastAsia="Batang" w:hAnsi="Arial"/>
          <w:noProof/>
          <w:sz w:val="24"/>
        </w:rPr>
        <w:lastRenderedPageBreak/>
        <w:t>5.6.2.2</w:t>
      </w:r>
      <w:r w:rsidRPr="00D145A7">
        <w:rPr>
          <w:rFonts w:ascii="Arial" w:eastAsia="Batang" w:hAnsi="Arial"/>
          <w:noProof/>
          <w:sz w:val="24"/>
        </w:rPr>
        <w:tab/>
        <w:t>Type PolicyAssociation</w:t>
      </w:r>
      <w:bookmarkEnd w:id="696"/>
      <w:bookmarkEnd w:id="697"/>
      <w:bookmarkEnd w:id="698"/>
      <w:bookmarkEnd w:id="699"/>
      <w:bookmarkEnd w:id="700"/>
      <w:bookmarkEnd w:id="701"/>
      <w:bookmarkEnd w:id="702"/>
      <w:bookmarkEnd w:id="703"/>
      <w:bookmarkEnd w:id="704"/>
      <w:bookmarkEnd w:id="705"/>
      <w:bookmarkEnd w:id="706"/>
    </w:p>
    <w:p w14:paraId="1BE4602F" w14:textId="77777777" w:rsidR="00D145A7" w:rsidRPr="00D145A7" w:rsidRDefault="00D145A7" w:rsidP="00D145A7">
      <w:pPr>
        <w:keepNext/>
        <w:keepLines/>
        <w:spacing w:before="60"/>
        <w:jc w:val="center"/>
        <w:rPr>
          <w:rFonts w:ascii="Arial" w:eastAsia="Batang" w:hAnsi="Arial"/>
          <w:b/>
          <w:noProof/>
        </w:rPr>
      </w:pPr>
      <w:r w:rsidRPr="00D145A7">
        <w:rPr>
          <w:rFonts w:ascii="Arial" w:eastAsia="Batang" w:hAnsi="Arial"/>
          <w:b/>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D145A7" w:rsidRPr="00D145A7" w14:paraId="6FB752C3"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234AAF4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325C0F"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02603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315992"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C462D1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7B3D0A0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Applicability</w:t>
            </w:r>
          </w:p>
        </w:tc>
      </w:tr>
      <w:tr w:rsidR="00D145A7" w:rsidRPr="00D145A7" w14:paraId="6CA861F2"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66EEEBF6"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request</w:t>
            </w:r>
          </w:p>
        </w:tc>
        <w:tc>
          <w:tcPr>
            <w:tcW w:w="1800" w:type="dxa"/>
            <w:tcBorders>
              <w:top w:val="single" w:sz="4" w:space="0" w:color="auto"/>
              <w:left w:val="single" w:sz="4" w:space="0" w:color="auto"/>
              <w:bottom w:val="single" w:sz="4" w:space="0" w:color="auto"/>
              <w:right w:val="single" w:sz="4" w:space="0" w:color="auto"/>
            </w:tcBorders>
          </w:tcPr>
          <w:p w14:paraId="76DF369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6C3D890E"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FBFCE68"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4C5E2A0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37FE606"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19BCC5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12C2851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1800" w:type="dxa"/>
            <w:tcBorders>
              <w:top w:val="single" w:sz="4" w:space="0" w:color="auto"/>
              <w:left w:val="single" w:sz="4" w:space="0" w:color="auto"/>
              <w:bottom w:val="single" w:sz="4" w:space="0" w:color="auto"/>
              <w:right w:val="single" w:sz="4" w:space="0" w:color="auto"/>
            </w:tcBorders>
          </w:tcPr>
          <w:p w14:paraId="4B7886B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450" w:type="dxa"/>
            <w:tcBorders>
              <w:top w:val="single" w:sz="4" w:space="0" w:color="auto"/>
              <w:left w:val="single" w:sz="4" w:space="0" w:color="auto"/>
              <w:bottom w:val="single" w:sz="4" w:space="0" w:color="auto"/>
              <w:right w:val="single" w:sz="4" w:space="0" w:color="auto"/>
            </w:tcBorders>
          </w:tcPr>
          <w:p w14:paraId="69D4FFA2"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5FCB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151F60C0"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UE policy as determined by the PCF.</w:t>
            </w:r>
          </w:p>
        </w:tc>
        <w:tc>
          <w:tcPr>
            <w:tcW w:w="1481" w:type="dxa"/>
            <w:tcBorders>
              <w:top w:val="single" w:sz="4" w:space="0" w:color="auto"/>
              <w:left w:val="single" w:sz="4" w:space="0" w:color="auto"/>
              <w:bottom w:val="single" w:sz="4" w:space="0" w:color="auto"/>
              <w:right w:val="single" w:sz="4" w:space="0" w:color="auto"/>
            </w:tcBorders>
          </w:tcPr>
          <w:p w14:paraId="6FCF5FD1"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A1E07E1"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50FBD3F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n2Pc5Pol</w:t>
            </w:r>
          </w:p>
        </w:tc>
        <w:tc>
          <w:tcPr>
            <w:tcW w:w="1800" w:type="dxa"/>
            <w:tcBorders>
              <w:top w:val="single" w:sz="4" w:space="0" w:color="auto"/>
              <w:left w:val="single" w:sz="4" w:space="0" w:color="auto"/>
              <w:bottom w:val="single" w:sz="4" w:space="0" w:color="auto"/>
              <w:right w:val="single" w:sz="4" w:space="0" w:color="auto"/>
            </w:tcBorders>
          </w:tcPr>
          <w:p w14:paraId="67FE9B5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sz w:val="18"/>
              </w:rPr>
              <w:t>N2</w:t>
            </w:r>
            <w:r w:rsidRPr="00D145A7">
              <w:rPr>
                <w:rFonts w:ascii="Arial" w:eastAsia="Batang" w:hAnsi="Arial"/>
                <w:sz w:val="18"/>
                <w:lang w:val="en-US"/>
              </w:rPr>
              <w:t>InfoContent</w:t>
            </w:r>
          </w:p>
        </w:tc>
        <w:tc>
          <w:tcPr>
            <w:tcW w:w="450" w:type="dxa"/>
            <w:tcBorders>
              <w:top w:val="single" w:sz="4" w:space="0" w:color="auto"/>
              <w:left w:val="single" w:sz="4" w:space="0" w:color="auto"/>
              <w:bottom w:val="single" w:sz="4" w:space="0" w:color="auto"/>
              <w:right w:val="single" w:sz="4" w:space="0" w:color="auto"/>
            </w:tcBorders>
          </w:tcPr>
          <w:p w14:paraId="2D9964C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0BB941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672CE482" w14:textId="749975AF"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 xml:space="preserve">The N2 PC5 policy </w:t>
            </w:r>
            <w:ins w:id="708" w:author="Huawei [AEM] 03-2021" w:date="2021-03-27T14:09:00Z">
              <w:r>
                <w:rPr>
                  <w:rFonts w:ascii="Arial" w:eastAsia="Batang" w:hAnsi="Arial" w:cs="Arial"/>
                  <w:noProof/>
                  <w:sz w:val="18"/>
                  <w:szCs w:val="18"/>
                </w:rPr>
                <w:t xml:space="preserve">for V2X communications </w:t>
              </w:r>
            </w:ins>
            <w:r w:rsidRPr="00D145A7">
              <w:rPr>
                <w:rFonts w:ascii="Arial" w:eastAsia="Batang" w:hAnsi="Arial" w:cs="Arial"/>
                <w:noProof/>
                <w:sz w:val="18"/>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40474B3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V2X</w:t>
            </w:r>
          </w:p>
        </w:tc>
      </w:tr>
      <w:tr w:rsidR="00D145A7" w:rsidRPr="00D145A7" w14:paraId="3A6FDE65" w14:textId="77777777" w:rsidTr="00996599">
        <w:trPr>
          <w:jc w:val="center"/>
          <w:ins w:id="709" w:author="Huawei [AEM] 03-2021" w:date="2021-03-27T14:08:00Z"/>
        </w:trPr>
        <w:tc>
          <w:tcPr>
            <w:tcW w:w="1561" w:type="dxa"/>
            <w:tcBorders>
              <w:top w:val="single" w:sz="4" w:space="0" w:color="auto"/>
              <w:left w:val="single" w:sz="4" w:space="0" w:color="auto"/>
              <w:bottom w:val="single" w:sz="4" w:space="0" w:color="auto"/>
              <w:right w:val="single" w:sz="4" w:space="0" w:color="auto"/>
            </w:tcBorders>
          </w:tcPr>
          <w:p w14:paraId="0ECE6773" w14:textId="657800C7" w:rsidR="00D145A7" w:rsidRPr="00D145A7" w:rsidRDefault="00D145A7" w:rsidP="00D145A7">
            <w:pPr>
              <w:keepNext/>
              <w:keepLines/>
              <w:spacing w:after="0"/>
              <w:rPr>
                <w:ins w:id="710" w:author="Huawei [AEM] 03-2021" w:date="2021-03-27T14:08:00Z"/>
                <w:rFonts w:ascii="Arial" w:eastAsia="Batang" w:hAnsi="Arial"/>
                <w:noProof/>
                <w:sz w:val="18"/>
                <w:lang w:eastAsia="zh-CN"/>
              </w:rPr>
            </w:pPr>
            <w:ins w:id="711" w:author="Huawei [AEM] 03-2021" w:date="2021-03-27T14:08:00Z">
              <w:r w:rsidRPr="00D145A7">
                <w:rPr>
                  <w:rFonts w:ascii="Arial" w:eastAsia="Batang" w:hAnsi="Arial"/>
                  <w:noProof/>
                  <w:sz w:val="18"/>
                  <w:lang w:eastAsia="zh-CN"/>
                </w:rPr>
                <w:t>n2Pc5</w:t>
              </w:r>
              <w:r>
                <w:rPr>
                  <w:rFonts w:ascii="Arial" w:eastAsia="Batang" w:hAnsi="Arial"/>
                  <w:noProof/>
                  <w:sz w:val="18"/>
                  <w:lang w:eastAsia="zh-CN"/>
                </w:rPr>
                <w:t>ProSe</w:t>
              </w:r>
              <w:r w:rsidRPr="00D145A7">
                <w:rPr>
                  <w:rFonts w:ascii="Arial" w:eastAsia="Batang" w:hAnsi="Arial"/>
                  <w:noProof/>
                  <w:sz w:val="18"/>
                  <w:lang w:eastAsia="zh-CN"/>
                </w:rPr>
                <w:t>Pol</w:t>
              </w:r>
            </w:ins>
          </w:p>
        </w:tc>
        <w:tc>
          <w:tcPr>
            <w:tcW w:w="1800" w:type="dxa"/>
            <w:tcBorders>
              <w:top w:val="single" w:sz="4" w:space="0" w:color="auto"/>
              <w:left w:val="single" w:sz="4" w:space="0" w:color="auto"/>
              <w:bottom w:val="single" w:sz="4" w:space="0" w:color="auto"/>
              <w:right w:val="single" w:sz="4" w:space="0" w:color="auto"/>
            </w:tcBorders>
          </w:tcPr>
          <w:p w14:paraId="1F637082" w14:textId="6629DC06" w:rsidR="00D145A7" w:rsidRPr="00D145A7" w:rsidRDefault="00D145A7" w:rsidP="00D145A7">
            <w:pPr>
              <w:keepNext/>
              <w:keepLines/>
              <w:spacing w:after="0"/>
              <w:rPr>
                <w:ins w:id="712" w:author="Huawei [AEM] 03-2021" w:date="2021-03-27T14:08:00Z"/>
                <w:rFonts w:ascii="Arial" w:eastAsia="Batang" w:hAnsi="Arial"/>
                <w:sz w:val="18"/>
              </w:rPr>
            </w:pPr>
            <w:ins w:id="713" w:author="Huawei [AEM] 03-2021" w:date="2021-03-27T14:08:00Z">
              <w:r w:rsidRPr="00D145A7">
                <w:rPr>
                  <w:rFonts w:ascii="Arial" w:eastAsia="Batang" w:hAnsi="Arial"/>
                  <w:sz w:val="18"/>
                </w:rPr>
                <w:t>N2</w:t>
              </w:r>
              <w:r w:rsidRPr="00D145A7">
                <w:rPr>
                  <w:rFonts w:ascii="Arial" w:eastAsia="Batang" w:hAnsi="Arial"/>
                  <w:sz w:val="18"/>
                  <w:lang w:val="en-US"/>
                </w:rPr>
                <w:t>InfoContent</w:t>
              </w:r>
            </w:ins>
          </w:p>
        </w:tc>
        <w:tc>
          <w:tcPr>
            <w:tcW w:w="450" w:type="dxa"/>
            <w:tcBorders>
              <w:top w:val="single" w:sz="4" w:space="0" w:color="auto"/>
              <w:left w:val="single" w:sz="4" w:space="0" w:color="auto"/>
              <w:bottom w:val="single" w:sz="4" w:space="0" w:color="auto"/>
              <w:right w:val="single" w:sz="4" w:space="0" w:color="auto"/>
            </w:tcBorders>
          </w:tcPr>
          <w:p w14:paraId="44DFFAE0" w14:textId="6EEAD17B" w:rsidR="00D145A7" w:rsidRPr="00D145A7" w:rsidRDefault="00D145A7" w:rsidP="00D145A7">
            <w:pPr>
              <w:keepNext/>
              <w:keepLines/>
              <w:spacing w:after="0"/>
              <w:jc w:val="center"/>
              <w:rPr>
                <w:ins w:id="714" w:author="Huawei [AEM] 03-2021" w:date="2021-03-27T14:08:00Z"/>
                <w:rFonts w:ascii="Arial" w:eastAsia="Batang" w:hAnsi="Arial"/>
                <w:noProof/>
                <w:sz w:val="18"/>
              </w:rPr>
            </w:pPr>
            <w:ins w:id="715" w:author="Huawei [AEM] 03-2021" w:date="2021-03-27T14:08:00Z">
              <w:r w:rsidRPr="00D145A7">
                <w:rPr>
                  <w:rFonts w:ascii="Arial" w:eastAsia="Batang" w:hAnsi="Arial"/>
                  <w:noProof/>
                  <w:sz w:val="18"/>
                </w:rPr>
                <w:t>O</w:t>
              </w:r>
            </w:ins>
          </w:p>
        </w:tc>
        <w:tc>
          <w:tcPr>
            <w:tcW w:w="1170" w:type="dxa"/>
            <w:tcBorders>
              <w:top w:val="single" w:sz="4" w:space="0" w:color="auto"/>
              <w:left w:val="single" w:sz="4" w:space="0" w:color="auto"/>
              <w:bottom w:val="single" w:sz="4" w:space="0" w:color="auto"/>
              <w:right w:val="single" w:sz="4" w:space="0" w:color="auto"/>
            </w:tcBorders>
          </w:tcPr>
          <w:p w14:paraId="5FA8406F" w14:textId="41734CD3" w:rsidR="00D145A7" w:rsidRPr="00D145A7" w:rsidRDefault="00D145A7" w:rsidP="00D145A7">
            <w:pPr>
              <w:keepNext/>
              <w:keepLines/>
              <w:spacing w:after="0"/>
              <w:jc w:val="center"/>
              <w:rPr>
                <w:ins w:id="716" w:author="Huawei [AEM] 03-2021" w:date="2021-03-27T14:08:00Z"/>
                <w:rFonts w:ascii="Arial" w:eastAsia="Batang" w:hAnsi="Arial"/>
                <w:noProof/>
                <w:sz w:val="18"/>
              </w:rPr>
            </w:pPr>
            <w:ins w:id="717" w:author="Huawei [AEM] 03-2021" w:date="2021-03-27T14:08:00Z">
              <w:r w:rsidRPr="00D145A7">
                <w:rPr>
                  <w:rFonts w:ascii="Arial" w:eastAsia="Batang" w:hAnsi="Arial"/>
                  <w:noProof/>
                  <w:sz w:val="18"/>
                </w:rPr>
                <w:t>0..1</w:t>
              </w:r>
            </w:ins>
          </w:p>
        </w:tc>
        <w:tc>
          <w:tcPr>
            <w:tcW w:w="3060" w:type="dxa"/>
            <w:tcBorders>
              <w:top w:val="single" w:sz="4" w:space="0" w:color="auto"/>
              <w:left w:val="single" w:sz="4" w:space="0" w:color="auto"/>
              <w:bottom w:val="single" w:sz="4" w:space="0" w:color="auto"/>
              <w:right w:val="single" w:sz="4" w:space="0" w:color="auto"/>
            </w:tcBorders>
          </w:tcPr>
          <w:p w14:paraId="54BCD317" w14:textId="424F6B45" w:rsidR="00D145A7" w:rsidRPr="00D145A7" w:rsidRDefault="00D145A7" w:rsidP="006A0349">
            <w:pPr>
              <w:keepNext/>
              <w:keepLines/>
              <w:spacing w:after="0"/>
              <w:rPr>
                <w:ins w:id="718" w:author="Huawei [AEM] 03-2021" w:date="2021-03-27T14:08:00Z"/>
                <w:rFonts w:ascii="Arial" w:eastAsia="Batang" w:hAnsi="Arial" w:cs="Arial"/>
                <w:noProof/>
                <w:sz w:val="18"/>
                <w:szCs w:val="18"/>
              </w:rPr>
            </w:pPr>
            <w:ins w:id="719" w:author="Huawei [AEM] 03-2021" w:date="2021-03-27T14:08:00Z">
              <w:r w:rsidRPr="00D145A7">
                <w:rPr>
                  <w:rFonts w:ascii="Arial" w:eastAsia="Batang" w:hAnsi="Arial" w:cs="Arial"/>
                  <w:noProof/>
                  <w:sz w:val="18"/>
                  <w:szCs w:val="18"/>
                </w:rPr>
                <w:t xml:space="preserve">The N2 PC5 policy </w:t>
              </w:r>
              <w:r>
                <w:rPr>
                  <w:rFonts w:ascii="Arial" w:eastAsia="Batang" w:hAnsi="Arial" w:cs="Arial"/>
                  <w:noProof/>
                  <w:sz w:val="18"/>
                  <w:szCs w:val="18"/>
                </w:rPr>
                <w:t xml:space="preserve">for </w:t>
              </w:r>
            </w:ins>
            <w:ins w:id="720" w:author="Huawei [AEM] 03-2021" w:date="2021-03-27T14:09:00Z">
              <w:r>
                <w:rPr>
                  <w:rFonts w:ascii="Arial" w:eastAsia="Batang" w:hAnsi="Arial" w:cs="Arial"/>
                  <w:noProof/>
                  <w:sz w:val="18"/>
                  <w:szCs w:val="18"/>
                </w:rPr>
                <w:t xml:space="preserve">ProSe communications </w:t>
              </w:r>
            </w:ins>
            <w:ins w:id="721" w:author="Huawei [AEM] 03-2021" w:date="2021-03-27T14:08:00Z">
              <w:r w:rsidRPr="00D145A7">
                <w:rPr>
                  <w:rFonts w:ascii="Arial" w:eastAsia="Batang" w:hAnsi="Arial" w:cs="Arial"/>
                  <w:noProof/>
                  <w:sz w:val="18"/>
                  <w:szCs w:val="18"/>
                </w:rPr>
                <w:t>as determined by the PCF.</w:t>
              </w:r>
            </w:ins>
          </w:p>
        </w:tc>
        <w:tc>
          <w:tcPr>
            <w:tcW w:w="1481" w:type="dxa"/>
            <w:tcBorders>
              <w:top w:val="single" w:sz="4" w:space="0" w:color="auto"/>
              <w:left w:val="single" w:sz="4" w:space="0" w:color="auto"/>
              <w:bottom w:val="single" w:sz="4" w:space="0" w:color="auto"/>
              <w:right w:val="single" w:sz="4" w:space="0" w:color="auto"/>
            </w:tcBorders>
          </w:tcPr>
          <w:p w14:paraId="6AFB015B" w14:textId="772267FC" w:rsidR="00D145A7" w:rsidRPr="00D145A7" w:rsidRDefault="00D145A7" w:rsidP="00D145A7">
            <w:pPr>
              <w:keepNext/>
              <w:keepLines/>
              <w:spacing w:after="0"/>
              <w:rPr>
                <w:ins w:id="722" w:author="Huawei [AEM] 03-2021" w:date="2021-03-27T14:08:00Z"/>
                <w:rFonts w:ascii="Arial" w:eastAsia="Batang" w:hAnsi="Arial" w:cs="Arial"/>
                <w:noProof/>
                <w:sz w:val="18"/>
                <w:szCs w:val="18"/>
              </w:rPr>
            </w:pPr>
            <w:ins w:id="723" w:author="Huawei [AEM] 03-2021" w:date="2021-03-27T14:09:00Z">
              <w:r>
                <w:rPr>
                  <w:rFonts w:ascii="Arial" w:eastAsia="Batang" w:hAnsi="Arial" w:cs="Arial"/>
                  <w:noProof/>
                  <w:sz w:val="18"/>
                  <w:szCs w:val="18"/>
                </w:rPr>
                <w:t>ProSe</w:t>
              </w:r>
            </w:ins>
          </w:p>
        </w:tc>
      </w:tr>
      <w:tr w:rsidR="00D145A7" w:rsidRPr="00D145A7" w14:paraId="20D443E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3D20F65D"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triggers</w:t>
            </w:r>
          </w:p>
        </w:tc>
        <w:tc>
          <w:tcPr>
            <w:tcW w:w="1800" w:type="dxa"/>
            <w:tcBorders>
              <w:top w:val="single" w:sz="4" w:space="0" w:color="auto"/>
              <w:left w:val="single" w:sz="4" w:space="0" w:color="auto"/>
              <w:bottom w:val="single" w:sz="4" w:space="0" w:color="auto"/>
              <w:right w:val="single" w:sz="4" w:space="0" w:color="auto"/>
            </w:tcBorders>
          </w:tcPr>
          <w:p w14:paraId="34982D65"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4D124CD7"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521AA314"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1..N</w:t>
            </w:r>
          </w:p>
        </w:tc>
        <w:tc>
          <w:tcPr>
            <w:tcW w:w="3060" w:type="dxa"/>
            <w:tcBorders>
              <w:top w:val="single" w:sz="4" w:space="0" w:color="auto"/>
              <w:left w:val="single" w:sz="4" w:space="0" w:color="auto"/>
              <w:bottom w:val="single" w:sz="4" w:space="0" w:color="auto"/>
              <w:right w:val="single" w:sz="4" w:space="0" w:color="auto"/>
            </w:tcBorders>
          </w:tcPr>
          <w:p w14:paraId="62EF2156"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0ADECFBD"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(NOTE)</w:t>
            </w:r>
          </w:p>
        </w:tc>
      </w:tr>
      <w:tr w:rsidR="00D145A7" w:rsidRPr="00D145A7" w14:paraId="6E4BEF3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0A3EB2C4" w14:textId="77777777" w:rsidR="00D145A7" w:rsidRPr="00D145A7" w:rsidRDefault="00D145A7" w:rsidP="00D145A7">
            <w:pPr>
              <w:keepNext/>
              <w:keepLines/>
              <w:spacing w:after="0"/>
              <w:rPr>
                <w:rFonts w:ascii="Arial" w:eastAsia="Batang" w:hAnsi="Arial"/>
                <w:sz w:val="18"/>
              </w:rPr>
            </w:pPr>
            <w:r w:rsidRPr="00D145A7">
              <w:rPr>
                <w:rFonts w:ascii="Arial" w:eastAsia="Batang" w:hAnsi="Arial"/>
                <w:sz w:val="18"/>
              </w:rPr>
              <w:t>pras</w:t>
            </w:r>
          </w:p>
        </w:tc>
        <w:tc>
          <w:tcPr>
            <w:tcW w:w="1800" w:type="dxa"/>
            <w:tcBorders>
              <w:top w:val="single" w:sz="4" w:space="0" w:color="auto"/>
              <w:left w:val="single" w:sz="4" w:space="0" w:color="auto"/>
              <w:bottom w:val="single" w:sz="4" w:space="0" w:color="auto"/>
              <w:right w:val="single" w:sz="4" w:space="0" w:color="auto"/>
            </w:tcBorders>
          </w:tcPr>
          <w:p w14:paraId="225CD09D" w14:textId="77777777" w:rsidR="00D145A7" w:rsidRPr="00D145A7" w:rsidRDefault="00D145A7" w:rsidP="00D145A7">
            <w:pPr>
              <w:keepNext/>
              <w:keepLines/>
              <w:spacing w:after="0"/>
              <w:rPr>
                <w:rFonts w:ascii="Arial" w:eastAsia="Batang" w:hAnsi="Arial"/>
                <w:sz w:val="18"/>
                <w:lang w:eastAsia="zh-CN"/>
              </w:rPr>
            </w:pPr>
            <w:r w:rsidRPr="00D145A7">
              <w:rPr>
                <w:rFonts w:ascii="Arial" w:eastAsia="Batang" w:hAnsi="Arial"/>
                <w:sz w:val="18"/>
                <w:lang w:eastAsia="zh-CN"/>
              </w:rPr>
              <w:t>map(Pr</w:t>
            </w:r>
            <w:r w:rsidRPr="00D145A7">
              <w:rPr>
                <w:rFonts w:ascii="Arial" w:eastAsia="Batang" w:hAnsi="Arial"/>
                <w:sz w:val="18"/>
              </w:rPr>
              <w:t>esence</w:t>
            </w:r>
            <w:r w:rsidRPr="00D145A7">
              <w:rPr>
                <w:rFonts w:ascii="Arial" w:eastAsia="Batang" w:hAnsi="Arial"/>
                <w:sz w:val="18"/>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5DBBCE7B"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08ED2E69"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1..N</w:t>
            </w:r>
          </w:p>
        </w:tc>
        <w:tc>
          <w:tcPr>
            <w:tcW w:w="3060" w:type="dxa"/>
            <w:tcBorders>
              <w:top w:val="single" w:sz="4" w:space="0" w:color="auto"/>
              <w:left w:val="single" w:sz="4" w:space="0" w:color="auto"/>
              <w:bottom w:val="single" w:sz="4" w:space="0" w:color="auto"/>
              <w:right w:val="single" w:sz="4" w:space="0" w:color="auto"/>
            </w:tcBorders>
          </w:tcPr>
          <w:p w14:paraId="0E1A30F0" w14:textId="77777777" w:rsidR="00D145A7" w:rsidRPr="00D145A7" w:rsidRDefault="00D145A7" w:rsidP="00D145A7">
            <w:pPr>
              <w:keepNext/>
              <w:keepLines/>
              <w:spacing w:after="0"/>
              <w:rPr>
                <w:rFonts w:ascii="Arial" w:eastAsia="Batang" w:hAnsi="Arial"/>
                <w:sz w:val="18"/>
              </w:rPr>
            </w:pPr>
            <w:r w:rsidRPr="00D145A7">
              <w:rPr>
                <w:rFonts w:ascii="Arial" w:eastAsia="Batang" w:hAnsi="Arial"/>
                <w:sz w:val="18"/>
              </w:rPr>
              <w:t>If the Trigger "PRA_CH" is provided, the presence reporting area(s) for which reporting is requested shall be provided. The "</w:t>
            </w:r>
            <w:r w:rsidRPr="00D145A7">
              <w:rPr>
                <w:rFonts w:ascii="Arial" w:eastAsia="Batang" w:hAnsi="Arial"/>
                <w:sz w:val="18"/>
                <w:lang w:eastAsia="zh-CN"/>
              </w:rPr>
              <w:t xml:space="preserve">praId" attribute within the PresenceInfo data type shall also be the key of the map. The "presenceState" and the "additionalPraId" attributes within the PresenceInfo data type shall not be supplied. </w:t>
            </w:r>
            <w:r w:rsidRPr="00D145A7">
              <w:rPr>
                <w:rFonts w:ascii="Arial" w:eastAsia="Batang" w:hAnsi="Arial"/>
                <w:sz w:val="18"/>
              </w:rPr>
              <w:t>The "</w:t>
            </w:r>
            <w:r w:rsidRPr="00D145A7">
              <w:rPr>
                <w:rFonts w:ascii="Arial" w:eastAsia="Batang" w:hAnsi="Arial"/>
                <w:sz w:val="18"/>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1DD422E8" w14:textId="77777777" w:rsidR="00D145A7" w:rsidRPr="00D145A7" w:rsidRDefault="00D145A7" w:rsidP="00D145A7">
            <w:pPr>
              <w:keepNext/>
              <w:keepLines/>
              <w:spacing w:after="0"/>
              <w:rPr>
                <w:rFonts w:ascii="Arial" w:eastAsia="Batang" w:hAnsi="Arial" w:cs="Arial"/>
                <w:sz w:val="18"/>
                <w:szCs w:val="18"/>
              </w:rPr>
            </w:pPr>
          </w:p>
        </w:tc>
      </w:tr>
      <w:tr w:rsidR="00D145A7" w:rsidRPr="00D145A7" w14:paraId="4C47219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72247E5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suppFeat</w:t>
            </w:r>
          </w:p>
        </w:tc>
        <w:tc>
          <w:tcPr>
            <w:tcW w:w="1800" w:type="dxa"/>
            <w:tcBorders>
              <w:top w:val="single" w:sz="4" w:space="0" w:color="auto"/>
              <w:left w:val="single" w:sz="4" w:space="0" w:color="auto"/>
              <w:bottom w:val="single" w:sz="4" w:space="0" w:color="auto"/>
              <w:right w:val="single" w:sz="4" w:space="0" w:color="auto"/>
            </w:tcBorders>
          </w:tcPr>
          <w:p w14:paraId="7D0F074C"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497E406"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21385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w:t>
            </w:r>
          </w:p>
        </w:tc>
        <w:tc>
          <w:tcPr>
            <w:tcW w:w="3060" w:type="dxa"/>
            <w:tcBorders>
              <w:top w:val="single" w:sz="4" w:space="0" w:color="auto"/>
              <w:left w:val="single" w:sz="4" w:space="0" w:color="auto"/>
              <w:bottom w:val="single" w:sz="4" w:space="0" w:color="auto"/>
              <w:right w:val="single" w:sz="4" w:space="0" w:color="auto"/>
            </w:tcBorders>
          </w:tcPr>
          <w:p w14:paraId="1205EDCE"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 xml:space="preserve">Indicates the </w:t>
            </w:r>
            <w:r w:rsidRPr="00D145A7">
              <w:rPr>
                <w:rFonts w:ascii="Arial" w:eastAsia="Batang" w:hAnsi="Arial" w:cs="Arial"/>
                <w:noProof/>
                <w:sz w:val="18"/>
                <w:szCs w:val="18"/>
              </w:rPr>
              <w:t xml:space="preserve">negotiated supported </w:t>
            </w:r>
            <w:r w:rsidRPr="00D145A7">
              <w:rPr>
                <w:rFonts w:ascii="Arial" w:eastAsia="Batang" w:hAnsi="Arial"/>
                <w:noProof/>
                <w:sz w:val="18"/>
              </w:rPr>
              <w:t>features.</w:t>
            </w:r>
          </w:p>
        </w:tc>
        <w:tc>
          <w:tcPr>
            <w:tcW w:w="1481" w:type="dxa"/>
            <w:tcBorders>
              <w:top w:val="single" w:sz="4" w:space="0" w:color="auto"/>
              <w:left w:val="single" w:sz="4" w:space="0" w:color="auto"/>
              <w:bottom w:val="single" w:sz="4" w:space="0" w:color="auto"/>
              <w:right w:val="single" w:sz="4" w:space="0" w:color="auto"/>
            </w:tcBorders>
          </w:tcPr>
          <w:p w14:paraId="0880B25C"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2F7C8739" w14:textId="77777777" w:rsidTr="00996599">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FE00068" w14:textId="77777777" w:rsidR="00D145A7" w:rsidRPr="00D145A7" w:rsidRDefault="00D145A7" w:rsidP="00D145A7">
            <w:pPr>
              <w:keepNext/>
              <w:keepLines/>
              <w:spacing w:after="0"/>
              <w:ind w:left="851" w:hanging="851"/>
              <w:rPr>
                <w:rFonts w:ascii="Arial" w:eastAsia="Batang" w:hAnsi="Arial" w:cs="Arial"/>
                <w:noProof/>
                <w:sz w:val="18"/>
                <w:szCs w:val="18"/>
              </w:rPr>
            </w:pPr>
            <w:r w:rsidRPr="00D145A7">
              <w:rPr>
                <w:rFonts w:ascii="Arial" w:eastAsia="Batang" w:hAnsi="Arial" w:cs="Arial"/>
                <w:noProof/>
                <w:sz w:val="18"/>
                <w:szCs w:val="18"/>
              </w:rPr>
              <w:t>NOTE:</w:t>
            </w:r>
            <w:r w:rsidRPr="00D145A7">
              <w:rPr>
                <w:rFonts w:ascii="Arial" w:eastAsia="Batang" w:hAnsi="Arial"/>
                <w:noProof/>
                <w:sz w:val="18"/>
              </w:rPr>
              <w:tab/>
            </w:r>
            <w:r w:rsidRPr="00D145A7">
              <w:rPr>
                <w:rFonts w:ascii="Arial" w:eastAsia="Batang" w:hAnsi="Arial"/>
                <w:sz w:val="18"/>
              </w:rPr>
              <w:t>The "PLMN_CH" and "CON_STATE_CH" values in the "triggers" attribute apply under feature control as described in subsclause 4.2.3.2.</w:t>
            </w:r>
          </w:p>
        </w:tc>
      </w:tr>
      <w:bookmarkEnd w:id="707"/>
    </w:tbl>
    <w:p w14:paraId="1AEDB37F" w14:textId="77777777" w:rsidR="004C0383" w:rsidRPr="00F50FEC" w:rsidRDefault="004C0383" w:rsidP="004C038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912724" w14:textId="77777777" w:rsidR="00BC1CF4" w:rsidRPr="00BC1CF4" w:rsidRDefault="00BC1CF4" w:rsidP="00BC1CF4">
      <w:pPr>
        <w:keepNext/>
        <w:keepLines/>
        <w:spacing w:before="120"/>
        <w:ind w:left="1418" w:hanging="1418"/>
        <w:outlineLvl w:val="3"/>
        <w:rPr>
          <w:rFonts w:ascii="Arial" w:eastAsia="Batang" w:hAnsi="Arial"/>
          <w:noProof/>
          <w:sz w:val="24"/>
        </w:rPr>
      </w:pPr>
      <w:bookmarkStart w:id="724" w:name="_Toc28013435"/>
      <w:bookmarkStart w:id="725" w:name="_Toc34222348"/>
      <w:bookmarkStart w:id="726" w:name="_Toc36040531"/>
      <w:bookmarkStart w:id="727" w:name="_Toc39134460"/>
      <w:bookmarkStart w:id="728" w:name="_Toc43283407"/>
      <w:bookmarkStart w:id="729" w:name="_Toc45134447"/>
      <w:bookmarkStart w:id="730" w:name="_Toc49930047"/>
      <w:bookmarkStart w:id="731" w:name="_Toc50024167"/>
      <w:bookmarkStart w:id="732" w:name="_Toc51763655"/>
      <w:bookmarkStart w:id="733" w:name="_Toc56594519"/>
      <w:bookmarkStart w:id="734" w:name="_Toc67493861"/>
      <w:r w:rsidRPr="00BC1CF4">
        <w:rPr>
          <w:rFonts w:ascii="Arial" w:eastAsia="Batang" w:hAnsi="Arial"/>
          <w:noProof/>
          <w:sz w:val="24"/>
        </w:rPr>
        <w:lastRenderedPageBreak/>
        <w:t>5.6.2.3</w:t>
      </w:r>
      <w:r w:rsidRPr="00BC1CF4">
        <w:rPr>
          <w:rFonts w:ascii="Arial" w:eastAsia="Batang" w:hAnsi="Arial"/>
          <w:noProof/>
          <w:sz w:val="24"/>
        </w:rPr>
        <w:tab/>
        <w:t>Type PolicyAssociationRequest</w:t>
      </w:r>
      <w:bookmarkEnd w:id="724"/>
      <w:bookmarkEnd w:id="725"/>
      <w:bookmarkEnd w:id="726"/>
      <w:bookmarkEnd w:id="727"/>
      <w:bookmarkEnd w:id="728"/>
      <w:bookmarkEnd w:id="729"/>
      <w:bookmarkEnd w:id="730"/>
      <w:bookmarkEnd w:id="731"/>
      <w:bookmarkEnd w:id="732"/>
      <w:bookmarkEnd w:id="733"/>
      <w:bookmarkEnd w:id="734"/>
    </w:p>
    <w:p w14:paraId="40974F3E" w14:textId="77777777" w:rsidR="00BC1CF4" w:rsidRPr="00BC1CF4" w:rsidRDefault="00BC1CF4" w:rsidP="00BC1CF4">
      <w:pPr>
        <w:keepNext/>
        <w:keepLines/>
        <w:spacing w:before="60"/>
        <w:jc w:val="center"/>
        <w:rPr>
          <w:rFonts w:ascii="Arial" w:eastAsia="Batang" w:hAnsi="Arial"/>
          <w:b/>
          <w:noProof/>
        </w:rPr>
      </w:pPr>
      <w:r w:rsidRPr="00BC1CF4">
        <w:rPr>
          <w:rFonts w:ascii="Arial" w:eastAsia="Batang" w:hAnsi="Arial"/>
          <w:b/>
          <w:noProof/>
        </w:rPr>
        <w:t>Table 5.6.2.3-1: Definition of type PolicyAssociationRequest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6"/>
        <w:gridCol w:w="1890"/>
        <w:gridCol w:w="450"/>
        <w:gridCol w:w="1170"/>
        <w:gridCol w:w="3062"/>
        <w:gridCol w:w="1449"/>
      </w:tblGrid>
      <w:tr w:rsidR="00BC1CF4" w:rsidRPr="00BC1CF4" w14:paraId="16BEEA1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07C7DC1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952F450"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735D02"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C3D531"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Cardinality</w:t>
            </w:r>
          </w:p>
        </w:tc>
        <w:tc>
          <w:tcPr>
            <w:tcW w:w="3062" w:type="dxa"/>
            <w:tcBorders>
              <w:top w:val="single" w:sz="4" w:space="0" w:color="auto"/>
              <w:left w:val="single" w:sz="4" w:space="0" w:color="auto"/>
              <w:bottom w:val="single" w:sz="4" w:space="0" w:color="auto"/>
              <w:right w:val="single" w:sz="4" w:space="0" w:color="auto"/>
            </w:tcBorders>
            <w:shd w:val="clear" w:color="auto" w:fill="C0C0C0"/>
            <w:hideMark/>
          </w:tcPr>
          <w:p w14:paraId="55D68CDF"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2E7193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Applicability</w:t>
            </w:r>
          </w:p>
        </w:tc>
      </w:tr>
      <w:tr w:rsidR="00BC1CF4" w:rsidRPr="00BC1CF4" w14:paraId="01E4CE27"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526193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notificationUri</w:t>
            </w:r>
          </w:p>
        </w:tc>
        <w:tc>
          <w:tcPr>
            <w:tcW w:w="1890" w:type="dxa"/>
            <w:tcBorders>
              <w:top w:val="single" w:sz="4" w:space="0" w:color="auto"/>
              <w:left w:val="single" w:sz="4" w:space="0" w:color="auto"/>
              <w:bottom w:val="single" w:sz="4" w:space="0" w:color="auto"/>
              <w:right w:val="single" w:sz="4" w:space="0" w:color="auto"/>
            </w:tcBorders>
          </w:tcPr>
          <w:p w14:paraId="11A13B2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7168070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3EE2CE5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1E13CDC8"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78CA3F2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6F355116"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C556B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altNotifIpv4Addrs</w:t>
            </w:r>
          </w:p>
        </w:tc>
        <w:tc>
          <w:tcPr>
            <w:tcW w:w="1890" w:type="dxa"/>
            <w:tcBorders>
              <w:top w:val="single" w:sz="4" w:space="0" w:color="auto"/>
              <w:left w:val="single" w:sz="4" w:space="0" w:color="auto"/>
              <w:bottom w:val="single" w:sz="4" w:space="0" w:color="auto"/>
              <w:right w:val="single" w:sz="4" w:space="0" w:color="auto"/>
            </w:tcBorders>
          </w:tcPr>
          <w:p w14:paraId="4A9C1B7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61D7BB6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C3CC68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329891F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22248CAB"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32FA72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B74B87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altNotifIpv6Addrs</w:t>
            </w:r>
          </w:p>
        </w:tc>
        <w:tc>
          <w:tcPr>
            <w:tcW w:w="1890" w:type="dxa"/>
            <w:tcBorders>
              <w:top w:val="single" w:sz="4" w:space="0" w:color="auto"/>
              <w:left w:val="single" w:sz="4" w:space="0" w:color="auto"/>
              <w:bottom w:val="single" w:sz="4" w:space="0" w:color="auto"/>
              <w:right w:val="single" w:sz="4" w:space="0" w:color="auto"/>
            </w:tcBorders>
          </w:tcPr>
          <w:p w14:paraId="77D4C6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38C49C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9A8116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6FAFCEC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469D14B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F3C0F0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62BC59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altNotifFqdns</w:t>
            </w:r>
          </w:p>
        </w:tc>
        <w:tc>
          <w:tcPr>
            <w:tcW w:w="1890" w:type="dxa"/>
            <w:tcBorders>
              <w:top w:val="single" w:sz="4" w:space="0" w:color="auto"/>
              <w:left w:val="single" w:sz="4" w:space="0" w:color="auto"/>
              <w:bottom w:val="single" w:sz="4" w:space="0" w:color="auto"/>
              <w:right w:val="single" w:sz="4" w:space="0" w:color="auto"/>
            </w:tcBorders>
          </w:tcPr>
          <w:p w14:paraId="78478CC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6BF018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4E572D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173CE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72CC35E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267BCC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5E1A0138"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1890" w:type="dxa"/>
            <w:tcBorders>
              <w:top w:val="single" w:sz="4" w:space="0" w:color="auto"/>
              <w:left w:val="single" w:sz="4" w:space="0" w:color="auto"/>
              <w:bottom w:val="single" w:sz="4" w:space="0" w:color="auto"/>
              <w:right w:val="single" w:sz="4" w:space="0" w:color="auto"/>
            </w:tcBorders>
          </w:tcPr>
          <w:p w14:paraId="26ADB49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450" w:type="dxa"/>
            <w:tcBorders>
              <w:top w:val="single" w:sz="4" w:space="0" w:color="auto"/>
              <w:left w:val="single" w:sz="4" w:space="0" w:color="auto"/>
              <w:bottom w:val="single" w:sz="4" w:space="0" w:color="auto"/>
              <w:right w:val="single" w:sz="4" w:space="0" w:color="auto"/>
            </w:tcBorders>
          </w:tcPr>
          <w:p w14:paraId="70F59FE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A0450B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3299304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39DD1B29"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B1A693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10C2D4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gpsi</w:t>
            </w:r>
          </w:p>
        </w:tc>
        <w:tc>
          <w:tcPr>
            <w:tcW w:w="1890" w:type="dxa"/>
            <w:tcBorders>
              <w:top w:val="single" w:sz="4" w:space="0" w:color="auto"/>
              <w:left w:val="single" w:sz="4" w:space="0" w:color="auto"/>
              <w:bottom w:val="single" w:sz="4" w:space="0" w:color="auto"/>
              <w:right w:val="single" w:sz="4" w:space="0" w:color="auto"/>
            </w:tcBorders>
          </w:tcPr>
          <w:p w14:paraId="1D536632"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23845273"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65BC7CB"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A0C6B33"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lang w:eastAsia="zh-CN"/>
              </w:rPr>
              <w:t>Generic Public Subscription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9793CB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C02AF99"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F42E95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1890" w:type="dxa"/>
            <w:tcBorders>
              <w:top w:val="single" w:sz="4" w:space="0" w:color="auto"/>
              <w:left w:val="single" w:sz="4" w:space="0" w:color="auto"/>
              <w:bottom w:val="single" w:sz="4" w:space="0" w:color="auto"/>
              <w:right w:val="single" w:sz="4" w:space="0" w:color="auto"/>
            </w:tcBorders>
          </w:tcPr>
          <w:p w14:paraId="04FEE61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450" w:type="dxa"/>
            <w:tcBorders>
              <w:top w:val="single" w:sz="4" w:space="0" w:color="auto"/>
              <w:left w:val="single" w:sz="4" w:space="0" w:color="auto"/>
              <w:bottom w:val="single" w:sz="4" w:space="0" w:color="auto"/>
              <w:right w:val="single" w:sz="4" w:space="0" w:color="auto"/>
            </w:tcBorders>
          </w:tcPr>
          <w:p w14:paraId="41CE6D6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748E3B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32549349"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A32D0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5F453EF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E173C7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1890" w:type="dxa"/>
            <w:tcBorders>
              <w:top w:val="single" w:sz="4" w:space="0" w:color="auto"/>
              <w:left w:val="single" w:sz="4" w:space="0" w:color="auto"/>
              <w:bottom w:val="single" w:sz="4" w:space="0" w:color="auto"/>
              <w:right w:val="single" w:sz="4" w:space="0" w:color="auto"/>
            </w:tcBorders>
          </w:tcPr>
          <w:p w14:paraId="4C76E6A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450" w:type="dxa"/>
            <w:tcBorders>
              <w:top w:val="single" w:sz="4" w:space="0" w:color="auto"/>
              <w:left w:val="single" w:sz="4" w:space="0" w:color="auto"/>
              <w:bottom w:val="single" w:sz="4" w:space="0" w:color="auto"/>
              <w:right w:val="single" w:sz="4" w:space="0" w:color="auto"/>
            </w:tcBorders>
          </w:tcPr>
          <w:p w14:paraId="087AD3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B0D0E9A"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EF6114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01707C"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0A0497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8D04D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w:t>
            </w:r>
          </w:p>
        </w:tc>
        <w:tc>
          <w:tcPr>
            <w:tcW w:w="1890" w:type="dxa"/>
            <w:tcBorders>
              <w:top w:val="single" w:sz="4" w:space="0" w:color="auto"/>
              <w:left w:val="single" w:sz="4" w:space="0" w:color="auto"/>
              <w:bottom w:val="single" w:sz="4" w:space="0" w:color="auto"/>
              <w:right w:val="single" w:sz="4" w:space="0" w:color="auto"/>
            </w:tcBorders>
          </w:tcPr>
          <w:p w14:paraId="03004D2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UserLocation</w:t>
            </w:r>
          </w:p>
        </w:tc>
        <w:tc>
          <w:tcPr>
            <w:tcW w:w="450" w:type="dxa"/>
            <w:tcBorders>
              <w:top w:val="single" w:sz="4" w:space="0" w:color="auto"/>
              <w:left w:val="single" w:sz="4" w:space="0" w:color="auto"/>
              <w:bottom w:val="single" w:sz="4" w:space="0" w:color="auto"/>
              <w:right w:val="single" w:sz="4" w:space="0" w:color="auto"/>
            </w:tcBorders>
          </w:tcPr>
          <w:p w14:paraId="3D9DAED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9FCE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277DF44"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BBD1A2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AA75EE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02E4BA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1890" w:type="dxa"/>
            <w:tcBorders>
              <w:top w:val="single" w:sz="4" w:space="0" w:color="auto"/>
              <w:left w:val="single" w:sz="4" w:space="0" w:color="auto"/>
              <w:bottom w:val="single" w:sz="4" w:space="0" w:color="auto"/>
              <w:right w:val="single" w:sz="4" w:space="0" w:color="auto"/>
            </w:tcBorders>
          </w:tcPr>
          <w:p w14:paraId="3B18B96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450" w:type="dxa"/>
            <w:tcBorders>
              <w:top w:val="single" w:sz="4" w:space="0" w:color="auto"/>
              <w:left w:val="single" w:sz="4" w:space="0" w:color="auto"/>
              <w:bottom w:val="single" w:sz="4" w:space="0" w:color="auto"/>
              <w:right w:val="single" w:sz="4" w:space="0" w:color="auto"/>
            </w:tcBorders>
          </w:tcPr>
          <w:p w14:paraId="3E8CA0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33E97AF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F1F64C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269A9E5"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8470C9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1EFA96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servingPlmn</w:t>
            </w:r>
          </w:p>
        </w:tc>
        <w:tc>
          <w:tcPr>
            <w:tcW w:w="1890" w:type="dxa"/>
            <w:tcBorders>
              <w:top w:val="single" w:sz="4" w:space="0" w:color="auto"/>
              <w:left w:val="single" w:sz="4" w:space="0" w:color="auto"/>
              <w:bottom w:val="single" w:sz="4" w:space="0" w:color="auto"/>
              <w:right w:val="single" w:sz="4" w:space="0" w:color="auto"/>
            </w:tcBorders>
          </w:tcPr>
          <w:p w14:paraId="6243330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PlmnIdNid</w:t>
            </w:r>
          </w:p>
        </w:tc>
        <w:tc>
          <w:tcPr>
            <w:tcW w:w="450" w:type="dxa"/>
            <w:tcBorders>
              <w:top w:val="single" w:sz="4" w:space="0" w:color="auto"/>
              <w:left w:val="single" w:sz="4" w:space="0" w:color="auto"/>
              <w:bottom w:val="single" w:sz="4" w:space="0" w:color="auto"/>
              <w:right w:val="single" w:sz="4" w:space="0" w:color="auto"/>
            </w:tcBorders>
          </w:tcPr>
          <w:p w14:paraId="4709867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7925F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9B1D27C"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serving PLMN where the served UE is camping. F</w:t>
            </w:r>
            <w:r w:rsidRPr="00BC1CF4">
              <w:rPr>
                <w:rFonts w:ascii="Arial" w:eastAsia="Batang" w:hAnsi="Arial"/>
                <w:sz w:val="18"/>
              </w:rPr>
              <w:t xml:space="preserve">or an SNPN the NID together with the PLMN ID identifies the SNPN. </w:t>
            </w:r>
            <w:r w:rsidRPr="00BC1CF4">
              <w:rPr>
                <w:rFonts w:ascii="Arial" w:eastAsia="Batang" w:hAnsi="Arial"/>
                <w:noProof/>
                <w:sz w:val="18"/>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5E4DEDF"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969860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8BA04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1890" w:type="dxa"/>
            <w:tcBorders>
              <w:top w:val="single" w:sz="4" w:space="0" w:color="auto"/>
              <w:left w:val="single" w:sz="4" w:space="0" w:color="auto"/>
              <w:bottom w:val="single" w:sz="4" w:space="0" w:color="auto"/>
              <w:right w:val="single" w:sz="4" w:space="0" w:color="auto"/>
            </w:tcBorders>
          </w:tcPr>
          <w:p w14:paraId="135206D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450" w:type="dxa"/>
            <w:tcBorders>
              <w:top w:val="single" w:sz="4" w:space="0" w:color="auto"/>
              <w:left w:val="single" w:sz="4" w:space="0" w:color="auto"/>
              <w:bottom w:val="single" w:sz="4" w:space="0" w:color="auto"/>
              <w:right w:val="single" w:sz="4" w:space="0" w:color="auto"/>
            </w:tcBorders>
          </w:tcPr>
          <w:p w14:paraId="4CDD1D2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9B534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7AF7E9E"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2992D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43E1841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0489B7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groupIds</w:t>
            </w:r>
          </w:p>
        </w:tc>
        <w:tc>
          <w:tcPr>
            <w:tcW w:w="1890" w:type="dxa"/>
            <w:tcBorders>
              <w:top w:val="single" w:sz="4" w:space="0" w:color="auto"/>
              <w:left w:val="single" w:sz="4" w:space="0" w:color="auto"/>
              <w:bottom w:val="single" w:sz="4" w:space="0" w:color="auto"/>
              <w:right w:val="single" w:sz="4" w:space="0" w:color="auto"/>
            </w:tcBorders>
          </w:tcPr>
          <w:p w14:paraId="6C809F3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array(GroupId)</w:t>
            </w:r>
          </w:p>
        </w:tc>
        <w:tc>
          <w:tcPr>
            <w:tcW w:w="450" w:type="dxa"/>
            <w:tcBorders>
              <w:top w:val="single" w:sz="4" w:space="0" w:color="auto"/>
              <w:left w:val="single" w:sz="4" w:space="0" w:color="auto"/>
              <w:bottom w:val="single" w:sz="4" w:space="0" w:color="auto"/>
              <w:right w:val="single" w:sz="4" w:space="0" w:color="auto"/>
            </w:tcBorders>
          </w:tcPr>
          <w:p w14:paraId="1D68ADF1"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E5A96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CA1A140"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Internal Group Identifier(s) of the served UE</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FB3E8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1C7E4A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96347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hPcfId</w:t>
            </w:r>
          </w:p>
        </w:tc>
        <w:tc>
          <w:tcPr>
            <w:tcW w:w="1890" w:type="dxa"/>
            <w:tcBorders>
              <w:top w:val="single" w:sz="4" w:space="0" w:color="auto"/>
              <w:left w:val="single" w:sz="4" w:space="0" w:color="auto"/>
              <w:bottom w:val="single" w:sz="4" w:space="0" w:color="auto"/>
              <w:right w:val="single" w:sz="4" w:space="0" w:color="auto"/>
            </w:tcBorders>
          </w:tcPr>
          <w:p w14:paraId="46676A3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sz w:val="18"/>
              </w:rPr>
              <w:t>NfInstanceId</w:t>
            </w:r>
          </w:p>
        </w:tc>
        <w:tc>
          <w:tcPr>
            <w:tcW w:w="450" w:type="dxa"/>
            <w:tcBorders>
              <w:top w:val="single" w:sz="4" w:space="0" w:color="auto"/>
              <w:left w:val="single" w:sz="4" w:space="0" w:color="auto"/>
              <w:bottom w:val="single" w:sz="4" w:space="0" w:color="auto"/>
              <w:right w:val="single" w:sz="4" w:space="0" w:color="auto"/>
            </w:tcBorders>
          </w:tcPr>
          <w:p w14:paraId="086351B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1E1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B786C7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H-PCF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5E51E4A"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245DCB9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C9BF0D2" w14:textId="77777777" w:rsidR="00BC1CF4" w:rsidRPr="00BC1CF4" w:rsidRDefault="00BC1CF4" w:rsidP="00BC1CF4">
            <w:pPr>
              <w:keepNext/>
              <w:keepLines/>
              <w:spacing w:after="0"/>
              <w:rPr>
                <w:rFonts w:ascii="Arial" w:eastAsia="Batang" w:hAnsi="Arial"/>
                <w:noProof/>
                <w:sz w:val="18"/>
              </w:rPr>
            </w:pPr>
            <w:bookmarkStart w:id="735" w:name="_Hlk514096922"/>
            <w:r w:rsidRPr="00BC1CF4">
              <w:rPr>
                <w:rFonts w:ascii="Arial" w:eastAsia="Batang" w:hAnsi="Arial"/>
                <w:noProof/>
                <w:sz w:val="18"/>
              </w:rPr>
              <w:t>uePolReq</w:t>
            </w:r>
          </w:p>
        </w:tc>
        <w:tc>
          <w:tcPr>
            <w:tcW w:w="1890" w:type="dxa"/>
            <w:tcBorders>
              <w:top w:val="single" w:sz="4" w:space="0" w:color="auto"/>
              <w:left w:val="single" w:sz="4" w:space="0" w:color="auto"/>
              <w:bottom w:val="single" w:sz="4" w:space="0" w:color="auto"/>
              <w:right w:val="single" w:sz="4" w:space="0" w:color="auto"/>
            </w:tcBorders>
          </w:tcPr>
          <w:p w14:paraId="3572A8C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0AC251EF"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BCDFDA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0889334F" w14:textId="67E16B89" w:rsidR="001E6EA7" w:rsidRPr="00DD68D5" w:rsidRDefault="00BC1CF4" w:rsidP="001E6EA7">
            <w:pPr>
              <w:keepNext/>
              <w:keepLines/>
              <w:spacing w:after="0"/>
              <w:rPr>
                <w:rFonts w:ascii="Arial" w:eastAsia="Batang" w:hAnsi="Arial"/>
                <w:noProof/>
                <w:sz w:val="18"/>
              </w:rPr>
            </w:pPr>
            <w:r w:rsidRPr="00BC1CF4">
              <w:rPr>
                <w:rFonts w:ascii="Arial" w:eastAsia="Batang" w:hAnsi="Arial"/>
                <w:noProof/>
                <w:sz w:val="18"/>
              </w:rPr>
              <w:t xml:space="preserve">A request for UE Policies. Shall be provided when the AMF receives an </w:t>
            </w:r>
            <w:r w:rsidRPr="00BC1CF4">
              <w:rPr>
                <w:rFonts w:ascii="Arial" w:eastAsia="Batang" w:hAnsi="Arial"/>
                <w:sz w:val="18"/>
              </w:rPr>
              <w:t>"UE STATE INDICATION" message, as defined in Annex D.5.4 of 3GPP TS 24.501 [15]</w:t>
            </w:r>
            <w:r w:rsidRPr="00BC1CF4">
              <w:rPr>
                <w:rFonts w:ascii="Arial" w:eastAsia="Batang" w:hAnsi="Arial"/>
                <w:noProof/>
                <w:sz w:val="18"/>
              </w:rPr>
              <w:t xml:space="preserve"> </w:t>
            </w:r>
            <w:r w:rsidRPr="00BC1CF4">
              <w:rPr>
                <w:rFonts w:ascii="Arial" w:eastAsia="Batang" w:hAnsi="Arial"/>
                <w:sz w:val="18"/>
              </w:rPr>
              <w:t xml:space="preserve">or 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ins w:id="736" w:author="Huawei [AEM] 03-2021" w:date="2021-03-28T15:32:00Z">
              <w:r w:rsidR="001E6EA7">
                <w:rPr>
                  <w:rFonts w:ascii="Arial" w:eastAsia="Batang" w:hAnsi="Arial"/>
                  <w:sz w:val="18"/>
                </w:rPr>
                <w:t xml:space="preserve"> for V2X communications</w:t>
              </w:r>
            </w:ins>
            <w:r w:rsidRPr="00BC1CF4">
              <w:rPr>
                <w:rFonts w:ascii="Arial" w:eastAsia="Batang" w:hAnsi="Arial"/>
                <w:sz w:val="18"/>
              </w:rPr>
              <w:t xml:space="preserve">, as defined in </w:t>
            </w:r>
            <w:r w:rsidRPr="00BC1CF4">
              <w:rPr>
                <w:rFonts w:ascii="Arial" w:eastAsia="Batang" w:hAnsi="Arial"/>
                <w:noProof/>
                <w:sz w:val="18"/>
              </w:rPr>
              <w:t>subclause 7.2.1.1 of 3GPP TS 24.587 [24]</w:t>
            </w:r>
            <w:ins w:id="737" w:author="Huawei [AEM] 03-2021" w:date="2021-03-27T14:17:00Z">
              <w:r w:rsidR="007D3CCD">
                <w:rPr>
                  <w:rFonts w:ascii="Arial" w:eastAsia="Batang" w:hAnsi="Arial"/>
                  <w:noProof/>
                  <w:sz w:val="18"/>
                </w:rPr>
                <w:t>,</w:t>
              </w:r>
            </w:ins>
            <w:r w:rsidRPr="00BC1CF4">
              <w:rPr>
                <w:rFonts w:ascii="Arial" w:eastAsia="Batang" w:hAnsi="Arial"/>
                <w:noProof/>
                <w:sz w:val="18"/>
              </w:rPr>
              <w:t xml:space="preserve"> if the "V2X" feature is supported</w:t>
            </w:r>
            <w:ins w:id="738" w:author="Huawei [AEM] 03-2021" w:date="2021-03-27T14:17:00Z">
              <w:r w:rsidR="007D3CCD">
                <w:rPr>
                  <w:rFonts w:ascii="Arial" w:eastAsia="Batang" w:hAnsi="Arial"/>
                  <w:noProof/>
                  <w:sz w:val="18"/>
                </w:rPr>
                <w:t xml:space="preserve">, and/or </w:t>
              </w:r>
              <w:r w:rsidR="007D3CCD" w:rsidRPr="00BC1CF4">
                <w:rPr>
                  <w:rFonts w:ascii="Arial" w:eastAsia="Batang" w:hAnsi="Arial"/>
                  <w:sz w:val="18"/>
                </w:rPr>
                <w:t xml:space="preserve">when </w:t>
              </w:r>
              <w:r w:rsidR="007D3CCD" w:rsidRPr="00BC1CF4">
                <w:rPr>
                  <w:rFonts w:ascii="Arial" w:eastAsia="Batang" w:hAnsi="Arial"/>
                  <w:noProof/>
                  <w:sz w:val="18"/>
                </w:rPr>
                <w:t xml:space="preserve">the AMF receives an </w:t>
              </w:r>
              <w:r w:rsidR="007D3CCD" w:rsidRPr="00BC1CF4">
                <w:rPr>
                  <w:rFonts w:ascii="Arial" w:eastAsia="Batang" w:hAnsi="Arial"/>
                  <w:sz w:val="18"/>
                </w:rPr>
                <w:t>"UE POLICY PROVISIONING REQUEST" message</w:t>
              </w:r>
            </w:ins>
            <w:ins w:id="739" w:author="Huawei [AEM] 03-2021" w:date="2021-03-28T15:33:00Z">
              <w:r w:rsidR="001E6EA7">
                <w:rPr>
                  <w:rFonts w:ascii="Arial" w:eastAsia="Batang" w:hAnsi="Arial"/>
                  <w:sz w:val="18"/>
                </w:rPr>
                <w:t xml:space="preserve"> for ProSe communications</w:t>
              </w:r>
            </w:ins>
            <w:ins w:id="740" w:author="Huawei [AEM] 03-2021" w:date="2021-03-27T14:17:00Z">
              <w:r w:rsidR="007D3CCD">
                <w:rPr>
                  <w:rFonts w:ascii="Arial" w:eastAsia="Batang" w:hAnsi="Arial"/>
                  <w:noProof/>
                  <w:sz w:val="18"/>
                </w:rPr>
                <w:t>,</w:t>
              </w:r>
              <w:r w:rsidR="007D3CCD" w:rsidRPr="00BC1CF4">
                <w:rPr>
                  <w:rFonts w:ascii="Arial" w:eastAsia="Batang" w:hAnsi="Arial"/>
                  <w:noProof/>
                  <w:sz w:val="18"/>
                </w:rPr>
                <w:t xml:space="preserve"> if the "</w:t>
              </w:r>
            </w:ins>
            <w:ins w:id="741" w:author="Huawei [AEM] 03-2021" w:date="2021-03-27T14:18:00Z">
              <w:r w:rsidR="007D3CCD" w:rsidRPr="00E953A1">
                <w:rPr>
                  <w:rFonts w:ascii="Arial" w:eastAsia="Batang" w:hAnsi="Arial"/>
                  <w:noProof/>
                  <w:sz w:val="18"/>
                </w:rPr>
                <w:t>ProSe</w:t>
              </w:r>
            </w:ins>
            <w:ins w:id="742" w:author="Huawei [AEM] 03-2021" w:date="2021-03-27T14:17:00Z">
              <w:r w:rsidR="007D3CCD" w:rsidRPr="00BC1CF4">
                <w:rPr>
                  <w:rFonts w:ascii="Arial" w:eastAsia="Batang" w:hAnsi="Arial"/>
                  <w:noProof/>
                  <w:sz w:val="18"/>
                </w:rPr>
                <w:t>" feature is supported</w:t>
              </w:r>
            </w:ins>
            <w:r w:rsidRPr="00BC1CF4">
              <w:rPr>
                <w:rFonts w:ascii="Arial" w:eastAsia="Batang" w:hAnsi="Arial"/>
                <w:noProof/>
                <w:sz w:val="18"/>
              </w:rPr>
              <w:t>.</w:t>
            </w:r>
          </w:p>
        </w:tc>
        <w:tc>
          <w:tcPr>
            <w:tcW w:w="1449" w:type="dxa"/>
            <w:tcBorders>
              <w:top w:val="single" w:sz="4" w:space="0" w:color="auto"/>
              <w:left w:val="single" w:sz="4" w:space="0" w:color="auto"/>
              <w:bottom w:val="single" w:sz="4" w:space="0" w:color="auto"/>
              <w:right w:val="single" w:sz="4" w:space="0" w:color="auto"/>
            </w:tcBorders>
          </w:tcPr>
          <w:p w14:paraId="12821B4B"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4F7B86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571972"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guami</w:t>
            </w:r>
          </w:p>
        </w:tc>
        <w:tc>
          <w:tcPr>
            <w:tcW w:w="1890" w:type="dxa"/>
            <w:tcBorders>
              <w:top w:val="single" w:sz="4" w:space="0" w:color="auto"/>
              <w:left w:val="single" w:sz="4" w:space="0" w:color="auto"/>
              <w:bottom w:val="single" w:sz="4" w:space="0" w:color="auto"/>
              <w:right w:val="single" w:sz="4" w:space="0" w:color="auto"/>
            </w:tcBorders>
          </w:tcPr>
          <w:p w14:paraId="517804DA" w14:textId="77777777" w:rsidR="00BC1CF4" w:rsidRPr="00BC1CF4" w:rsidRDefault="00BC1CF4" w:rsidP="00BC1CF4">
            <w:pPr>
              <w:keepNext/>
              <w:keepLines/>
              <w:spacing w:after="0"/>
              <w:rPr>
                <w:rFonts w:ascii="Arial" w:eastAsia="Batang" w:hAnsi="Arial"/>
                <w:sz w:val="18"/>
              </w:rPr>
            </w:pPr>
            <w:r w:rsidRPr="00BC1CF4">
              <w:rPr>
                <w:rFonts w:ascii="Arial" w:eastAsia="Batang" w:hAnsi="Arial"/>
                <w:sz w:val="18"/>
              </w:rPr>
              <w:t>Guami</w:t>
            </w:r>
          </w:p>
        </w:tc>
        <w:tc>
          <w:tcPr>
            <w:tcW w:w="450" w:type="dxa"/>
            <w:tcBorders>
              <w:top w:val="single" w:sz="4" w:space="0" w:color="auto"/>
              <w:left w:val="single" w:sz="4" w:space="0" w:color="auto"/>
              <w:bottom w:val="single" w:sz="4" w:space="0" w:color="auto"/>
              <w:right w:val="single" w:sz="4" w:space="0" w:color="auto"/>
            </w:tcBorders>
          </w:tcPr>
          <w:p w14:paraId="045F0241"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4BE6300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58CD9A7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 xml:space="preserve">The </w:t>
            </w:r>
            <w:r w:rsidRPr="00BC1CF4">
              <w:rPr>
                <w:rFonts w:ascii="Arial" w:eastAsia="Batang" w:hAnsi="Arial"/>
                <w:sz w:val="18"/>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62ACA9B7"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E230EE1"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6B43D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serviceName</w:t>
            </w:r>
          </w:p>
        </w:tc>
        <w:tc>
          <w:tcPr>
            <w:tcW w:w="1890" w:type="dxa"/>
            <w:tcBorders>
              <w:top w:val="single" w:sz="4" w:space="0" w:color="auto"/>
              <w:left w:val="single" w:sz="4" w:space="0" w:color="auto"/>
              <w:bottom w:val="single" w:sz="4" w:space="0" w:color="auto"/>
              <w:right w:val="single" w:sz="4" w:space="0" w:color="auto"/>
            </w:tcBorders>
          </w:tcPr>
          <w:p w14:paraId="7415FD1F" w14:textId="77777777" w:rsidR="00BC1CF4" w:rsidRPr="00BC1CF4" w:rsidRDefault="00BC1CF4" w:rsidP="00BC1CF4">
            <w:pPr>
              <w:keepNext/>
              <w:keepLines/>
              <w:spacing w:after="0"/>
              <w:rPr>
                <w:rFonts w:ascii="Arial" w:eastAsia="Batang" w:hAnsi="Arial"/>
                <w:sz w:val="18"/>
              </w:rPr>
            </w:pPr>
            <w:r w:rsidRPr="00BC1CF4">
              <w:rPr>
                <w:rFonts w:ascii="Arial" w:eastAsia="Batang" w:hAnsi="Arial"/>
                <w:sz w:val="18"/>
              </w:rPr>
              <w:t>ServiceName</w:t>
            </w:r>
          </w:p>
        </w:tc>
        <w:tc>
          <w:tcPr>
            <w:tcW w:w="450" w:type="dxa"/>
            <w:tcBorders>
              <w:top w:val="single" w:sz="4" w:space="0" w:color="auto"/>
              <w:left w:val="single" w:sz="4" w:space="0" w:color="auto"/>
              <w:bottom w:val="single" w:sz="4" w:space="0" w:color="auto"/>
              <w:right w:val="single" w:sz="4" w:space="0" w:color="auto"/>
            </w:tcBorders>
          </w:tcPr>
          <w:p w14:paraId="0A9C77B0"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FA8644B"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A1C646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5E45282C"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369E77F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FEA0F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sz w:val="18"/>
              </w:rPr>
              <w:t>servingNfId</w:t>
            </w:r>
          </w:p>
        </w:tc>
        <w:tc>
          <w:tcPr>
            <w:tcW w:w="1890" w:type="dxa"/>
            <w:tcBorders>
              <w:top w:val="single" w:sz="4" w:space="0" w:color="auto"/>
              <w:left w:val="single" w:sz="4" w:space="0" w:color="auto"/>
              <w:bottom w:val="single" w:sz="4" w:space="0" w:color="auto"/>
              <w:right w:val="single" w:sz="4" w:space="0" w:color="auto"/>
            </w:tcBorders>
          </w:tcPr>
          <w:p w14:paraId="6072B5D1" w14:textId="77777777" w:rsidR="00BC1CF4" w:rsidRPr="00BC1CF4" w:rsidRDefault="00BC1CF4" w:rsidP="00BC1CF4">
            <w:pPr>
              <w:keepNext/>
              <w:keepLines/>
              <w:spacing w:after="0"/>
              <w:rPr>
                <w:rFonts w:ascii="Arial" w:eastAsia="Batang" w:hAnsi="Arial"/>
                <w:sz w:val="18"/>
              </w:rPr>
            </w:pPr>
            <w:r w:rsidRPr="00BC1CF4">
              <w:rPr>
                <w:rFonts w:ascii="Arial" w:eastAsia="Batang" w:hAnsi="Arial"/>
                <w:sz w:val="18"/>
              </w:rPr>
              <w:t>NfInstanceId</w:t>
            </w:r>
          </w:p>
        </w:tc>
        <w:tc>
          <w:tcPr>
            <w:tcW w:w="450" w:type="dxa"/>
            <w:tcBorders>
              <w:top w:val="single" w:sz="4" w:space="0" w:color="auto"/>
              <w:left w:val="single" w:sz="4" w:space="0" w:color="auto"/>
              <w:bottom w:val="single" w:sz="4" w:space="0" w:color="auto"/>
              <w:right w:val="single" w:sz="4" w:space="0" w:color="auto"/>
            </w:tcBorders>
          </w:tcPr>
          <w:p w14:paraId="2BB5FDB3" w14:textId="77777777" w:rsidR="00BC1CF4" w:rsidRPr="00BC1CF4" w:rsidRDefault="00BC1CF4" w:rsidP="00BC1CF4">
            <w:pPr>
              <w:keepNext/>
              <w:keepLines/>
              <w:spacing w:after="0"/>
              <w:jc w:val="center"/>
              <w:rPr>
                <w:rFonts w:ascii="Arial" w:eastAsia="Batang" w:hAnsi="Arial"/>
                <w:noProof/>
                <w:sz w:val="18"/>
                <w:lang w:eastAsia="zh-CN"/>
              </w:rPr>
            </w:pPr>
            <w:r w:rsidRPr="00BC1CF4">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FD28FA5" w14:textId="77777777" w:rsidR="00BC1CF4" w:rsidRPr="00BC1CF4" w:rsidRDefault="00BC1CF4" w:rsidP="00BC1CF4">
            <w:pPr>
              <w:keepNext/>
              <w:keepLines/>
              <w:spacing w:after="0"/>
              <w:jc w:val="center"/>
              <w:rPr>
                <w:rFonts w:ascii="Arial" w:eastAsia="Batang" w:hAnsi="Arial"/>
                <w:noProof/>
                <w:sz w:val="18"/>
                <w:lang w:eastAsia="zh-CN"/>
              </w:rPr>
            </w:pPr>
            <w:r w:rsidRPr="00BC1CF4">
              <w:rPr>
                <w:rFonts w:ascii="Arial" w:eastAsia="Batang" w:hAnsi="Arial"/>
                <w:noProof/>
                <w:sz w:val="18"/>
              </w:rPr>
              <w:t>0..</w:t>
            </w:r>
            <w:r w:rsidRPr="00BC1CF4">
              <w:rPr>
                <w:rFonts w:ascii="Arial" w:eastAsia="Batang" w:hAnsi="Arial" w:hint="eastAsia"/>
                <w:noProof/>
                <w:sz w:val="18"/>
                <w:lang w:eastAsia="zh-CN"/>
              </w:rPr>
              <w:t>1</w:t>
            </w:r>
          </w:p>
        </w:tc>
        <w:tc>
          <w:tcPr>
            <w:tcW w:w="3062" w:type="dxa"/>
            <w:tcBorders>
              <w:top w:val="single" w:sz="4" w:space="0" w:color="auto"/>
              <w:left w:val="single" w:sz="4" w:space="0" w:color="auto"/>
              <w:bottom w:val="single" w:sz="4" w:space="0" w:color="auto"/>
              <w:right w:val="single" w:sz="4" w:space="0" w:color="auto"/>
            </w:tcBorders>
          </w:tcPr>
          <w:p w14:paraId="4BDDA20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If the NF service consumer is an AMF</w:t>
            </w:r>
            <w:r w:rsidRPr="00BC1CF4">
              <w:rPr>
                <w:rFonts w:ascii="Arial" w:eastAsia="Batang" w:hAnsi="Arial" w:cs="Arial"/>
                <w:sz w:val="18"/>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109EC955"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78EFFC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2AEE1D9" w14:textId="0F6FA921" w:rsidR="00BC1CF4" w:rsidRPr="00BC1CF4" w:rsidRDefault="00BC1CF4" w:rsidP="00BC1CF4">
            <w:pPr>
              <w:pStyle w:val="TAL"/>
              <w:rPr>
                <w:rFonts w:eastAsia="Batang"/>
              </w:rPr>
            </w:pPr>
            <w:r>
              <w:lastRenderedPageBreak/>
              <w:t>pc5Capab</w:t>
            </w:r>
          </w:p>
        </w:tc>
        <w:tc>
          <w:tcPr>
            <w:tcW w:w="1890" w:type="dxa"/>
            <w:tcBorders>
              <w:top w:val="single" w:sz="4" w:space="0" w:color="auto"/>
              <w:left w:val="single" w:sz="4" w:space="0" w:color="auto"/>
              <w:bottom w:val="single" w:sz="4" w:space="0" w:color="auto"/>
              <w:right w:val="single" w:sz="4" w:space="0" w:color="auto"/>
            </w:tcBorders>
          </w:tcPr>
          <w:p w14:paraId="6A1B2CE7" w14:textId="49B8013F" w:rsidR="00BC1CF4" w:rsidRPr="00BC1CF4" w:rsidRDefault="00BC1CF4" w:rsidP="00BC1CF4">
            <w:pPr>
              <w:pStyle w:val="TAL"/>
              <w:rPr>
                <w:rFonts w:eastAsia="Batang"/>
              </w:rPr>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F96896A" w14:textId="3314B8CF" w:rsidR="00BC1CF4" w:rsidRPr="00BC1CF4" w:rsidRDefault="00BC1CF4" w:rsidP="00BC1CF4">
            <w:pPr>
              <w:pStyle w:val="TAC"/>
              <w:rPr>
                <w:rFonts w:eastAsia="Batang"/>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2265C6" w14:textId="3D02BEC2" w:rsidR="00BC1CF4" w:rsidRPr="00BC1CF4" w:rsidRDefault="00BC1CF4" w:rsidP="00BC1CF4">
            <w:pPr>
              <w:pStyle w:val="TAC"/>
              <w:rPr>
                <w:rFonts w:eastAsia="Batang"/>
                <w:noProof/>
              </w:rPr>
            </w:pPr>
            <w:r>
              <w:rPr>
                <w:rFonts w:hint="eastAsia"/>
                <w:noProof/>
                <w:lang w:eastAsia="zh-CN"/>
              </w:rPr>
              <w:t>0</w:t>
            </w:r>
            <w:r>
              <w:rPr>
                <w:noProof/>
                <w:lang w:eastAsia="zh-CN"/>
              </w:rPr>
              <w:t>..1</w:t>
            </w:r>
          </w:p>
        </w:tc>
        <w:tc>
          <w:tcPr>
            <w:tcW w:w="3062" w:type="dxa"/>
            <w:tcBorders>
              <w:top w:val="single" w:sz="4" w:space="0" w:color="auto"/>
              <w:left w:val="single" w:sz="4" w:space="0" w:color="auto"/>
              <w:bottom w:val="single" w:sz="4" w:space="0" w:color="auto"/>
              <w:right w:val="single" w:sz="4" w:space="0" w:color="auto"/>
            </w:tcBorders>
          </w:tcPr>
          <w:p w14:paraId="6BA73498" w14:textId="4668A46B" w:rsidR="00BC1CF4" w:rsidRPr="00BC1CF4" w:rsidRDefault="00BC1CF4" w:rsidP="00BC1CF4">
            <w:pPr>
              <w:pStyle w:val="TAL"/>
              <w:rPr>
                <w:rFonts w:eastAsia="Batang"/>
                <w:noProof/>
              </w:rPr>
            </w:pPr>
            <w:r>
              <w:rPr>
                <w:rFonts w:hint="eastAsia"/>
                <w:noProof/>
                <w:lang w:eastAsia="zh-CN"/>
              </w:rPr>
              <w:t>I</w:t>
            </w:r>
            <w:r>
              <w:rPr>
                <w:noProof/>
                <w:lang w:eastAsia="zh-CN"/>
              </w:rPr>
              <w:t xml:space="preserve">ndicates the PC5 Capability </w:t>
            </w:r>
            <w:ins w:id="743" w:author="Huawei [AEM] 03-2021" w:date="2021-03-27T14:19:00Z">
              <w:r w:rsidR="00996599">
                <w:rPr>
                  <w:noProof/>
                  <w:lang w:eastAsia="zh-CN"/>
                </w:rPr>
                <w:t xml:space="preserve">for V2X communications </w:t>
              </w:r>
            </w:ins>
            <w:r>
              <w:rPr>
                <w:noProof/>
                <w:lang w:eastAsia="zh-CN"/>
              </w:rPr>
              <w:t>supported by the UE.</w:t>
            </w:r>
          </w:p>
        </w:tc>
        <w:tc>
          <w:tcPr>
            <w:tcW w:w="1449" w:type="dxa"/>
            <w:tcBorders>
              <w:top w:val="single" w:sz="4" w:space="0" w:color="auto"/>
              <w:left w:val="single" w:sz="4" w:space="0" w:color="auto"/>
              <w:bottom w:val="single" w:sz="4" w:space="0" w:color="auto"/>
              <w:right w:val="single" w:sz="4" w:space="0" w:color="auto"/>
            </w:tcBorders>
          </w:tcPr>
          <w:p w14:paraId="089998FE" w14:textId="5EE34076" w:rsidR="00BC1CF4" w:rsidRPr="00BC1CF4" w:rsidRDefault="00BC1CF4" w:rsidP="00BC1CF4">
            <w:pPr>
              <w:pStyle w:val="TAL"/>
              <w:rPr>
                <w:rFonts w:eastAsia="Batang" w:cs="Arial"/>
                <w:noProof/>
                <w:szCs w:val="18"/>
              </w:rPr>
            </w:pPr>
            <w:r>
              <w:rPr>
                <w:rFonts w:cs="Arial" w:hint="eastAsia"/>
                <w:noProof/>
                <w:szCs w:val="18"/>
                <w:lang w:eastAsia="zh-CN"/>
              </w:rPr>
              <w:t>V</w:t>
            </w:r>
            <w:r>
              <w:rPr>
                <w:rFonts w:cs="Arial"/>
                <w:noProof/>
                <w:szCs w:val="18"/>
                <w:lang w:eastAsia="zh-CN"/>
              </w:rPr>
              <w:t>2X</w:t>
            </w:r>
          </w:p>
        </w:tc>
      </w:tr>
      <w:tr w:rsidR="00996599" w:rsidRPr="00BC1CF4" w14:paraId="0EF67645" w14:textId="77777777" w:rsidTr="00BC1CF4">
        <w:trPr>
          <w:jc w:val="center"/>
          <w:ins w:id="744" w:author="Huawei [AEM] 03-2021" w:date="2021-03-27T14:18:00Z"/>
        </w:trPr>
        <w:tc>
          <w:tcPr>
            <w:tcW w:w="1546" w:type="dxa"/>
            <w:tcBorders>
              <w:top w:val="single" w:sz="4" w:space="0" w:color="auto"/>
              <w:left w:val="single" w:sz="4" w:space="0" w:color="auto"/>
              <w:bottom w:val="single" w:sz="4" w:space="0" w:color="auto"/>
              <w:right w:val="single" w:sz="4" w:space="0" w:color="auto"/>
            </w:tcBorders>
          </w:tcPr>
          <w:p w14:paraId="288C33BE" w14:textId="660A4B29" w:rsidR="00996599" w:rsidRDefault="00996599" w:rsidP="00996599">
            <w:pPr>
              <w:pStyle w:val="TAL"/>
              <w:rPr>
                <w:ins w:id="745" w:author="Huawei [AEM] 03-2021" w:date="2021-03-27T14:18:00Z"/>
              </w:rPr>
            </w:pPr>
            <w:ins w:id="746" w:author="Huawei [AEM] 03-2021" w:date="2021-03-27T14:18:00Z">
              <w:r w:rsidRPr="00E953A1">
                <w:t>pc5</w:t>
              </w:r>
            </w:ins>
            <w:ins w:id="747" w:author="Huawei [AEM] 03-2021" w:date="2021-03-27T14:19:00Z">
              <w:r w:rsidRPr="00E953A1">
                <w:t>ProSe</w:t>
              </w:r>
            </w:ins>
            <w:ins w:id="748" w:author="Huawei [AEM] 03-2021" w:date="2021-03-27T14:18:00Z">
              <w:r w:rsidRPr="00E953A1">
                <w:t>Capab</w:t>
              </w:r>
            </w:ins>
          </w:p>
        </w:tc>
        <w:tc>
          <w:tcPr>
            <w:tcW w:w="1890" w:type="dxa"/>
            <w:tcBorders>
              <w:top w:val="single" w:sz="4" w:space="0" w:color="auto"/>
              <w:left w:val="single" w:sz="4" w:space="0" w:color="auto"/>
              <w:bottom w:val="single" w:sz="4" w:space="0" w:color="auto"/>
              <w:right w:val="single" w:sz="4" w:space="0" w:color="auto"/>
            </w:tcBorders>
          </w:tcPr>
          <w:p w14:paraId="25A9C483" w14:textId="0F7D93F6" w:rsidR="00996599" w:rsidRDefault="00996599" w:rsidP="00996599">
            <w:pPr>
              <w:pStyle w:val="TAL"/>
              <w:rPr>
                <w:ins w:id="749" w:author="Huawei [AEM] 03-2021" w:date="2021-03-27T14:18:00Z"/>
                <w:lang w:eastAsia="zh-CN"/>
              </w:rPr>
            </w:pPr>
            <w:ins w:id="750" w:author="Huawei [AEM] 03-2021" w:date="2021-03-27T14:18:00Z">
              <w:r w:rsidRPr="00E953A1">
                <w:rPr>
                  <w:rFonts w:hint="eastAsia"/>
                  <w:lang w:eastAsia="zh-CN"/>
                </w:rPr>
                <w:t>P</w:t>
              </w:r>
              <w:r w:rsidRPr="00E953A1">
                <w:rPr>
                  <w:lang w:eastAsia="zh-CN"/>
                </w:rPr>
                <w:t>c5</w:t>
              </w:r>
            </w:ins>
            <w:ins w:id="751" w:author="Huawei [AEM] 03-2021" w:date="2021-03-27T14:20:00Z">
              <w:r w:rsidRPr="00E953A1">
                <w:rPr>
                  <w:lang w:eastAsia="zh-CN"/>
                </w:rPr>
                <w:t>ProSe</w:t>
              </w:r>
            </w:ins>
            <w:ins w:id="752" w:author="Huawei [AEM] 03-2021" w:date="2021-03-27T14:18:00Z">
              <w:r w:rsidRPr="00E953A1">
                <w:rPr>
                  <w:lang w:eastAsia="zh-CN"/>
                </w:rPr>
                <w:t>Capability</w:t>
              </w:r>
            </w:ins>
          </w:p>
        </w:tc>
        <w:tc>
          <w:tcPr>
            <w:tcW w:w="450" w:type="dxa"/>
            <w:tcBorders>
              <w:top w:val="single" w:sz="4" w:space="0" w:color="auto"/>
              <w:left w:val="single" w:sz="4" w:space="0" w:color="auto"/>
              <w:bottom w:val="single" w:sz="4" w:space="0" w:color="auto"/>
              <w:right w:val="single" w:sz="4" w:space="0" w:color="auto"/>
            </w:tcBorders>
          </w:tcPr>
          <w:p w14:paraId="7CE489D0" w14:textId="217C7C8D" w:rsidR="00996599" w:rsidRDefault="00996599" w:rsidP="00996599">
            <w:pPr>
              <w:pStyle w:val="TAC"/>
              <w:rPr>
                <w:ins w:id="753" w:author="Huawei [AEM] 03-2021" w:date="2021-03-27T14:18:00Z"/>
                <w:noProof/>
                <w:lang w:eastAsia="zh-CN"/>
              </w:rPr>
            </w:pPr>
            <w:ins w:id="754" w:author="Huawei [AEM] 03-2021" w:date="2021-03-27T14:18: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687E18D" w14:textId="3FC2EC63" w:rsidR="00996599" w:rsidRDefault="00996599" w:rsidP="00996599">
            <w:pPr>
              <w:pStyle w:val="TAC"/>
              <w:rPr>
                <w:ins w:id="755" w:author="Huawei [AEM] 03-2021" w:date="2021-03-27T14:18:00Z"/>
                <w:noProof/>
                <w:lang w:eastAsia="zh-CN"/>
              </w:rPr>
            </w:pPr>
            <w:ins w:id="756" w:author="Huawei [AEM] 03-2021" w:date="2021-03-27T14:18:00Z">
              <w:r>
                <w:rPr>
                  <w:rFonts w:hint="eastAsia"/>
                  <w:noProof/>
                  <w:lang w:eastAsia="zh-CN"/>
                </w:rPr>
                <w:t>0</w:t>
              </w:r>
              <w:r>
                <w:rPr>
                  <w:noProof/>
                  <w:lang w:eastAsia="zh-CN"/>
                </w:rPr>
                <w:t>..1</w:t>
              </w:r>
            </w:ins>
          </w:p>
        </w:tc>
        <w:tc>
          <w:tcPr>
            <w:tcW w:w="3062" w:type="dxa"/>
            <w:tcBorders>
              <w:top w:val="single" w:sz="4" w:space="0" w:color="auto"/>
              <w:left w:val="single" w:sz="4" w:space="0" w:color="auto"/>
              <w:bottom w:val="single" w:sz="4" w:space="0" w:color="auto"/>
              <w:right w:val="single" w:sz="4" w:space="0" w:color="auto"/>
            </w:tcBorders>
          </w:tcPr>
          <w:p w14:paraId="05E4DB22" w14:textId="7BD30D0E" w:rsidR="00996599" w:rsidRDefault="00996599" w:rsidP="006A0349">
            <w:pPr>
              <w:pStyle w:val="TAL"/>
              <w:rPr>
                <w:ins w:id="757" w:author="Huawei [AEM] 03-2021" w:date="2021-03-27T14:18:00Z"/>
                <w:noProof/>
                <w:lang w:eastAsia="zh-CN"/>
              </w:rPr>
            </w:pPr>
            <w:ins w:id="758" w:author="Huawei [AEM] 03-2021" w:date="2021-03-27T14:18:00Z">
              <w:r>
                <w:rPr>
                  <w:rFonts w:hint="eastAsia"/>
                  <w:noProof/>
                  <w:lang w:eastAsia="zh-CN"/>
                </w:rPr>
                <w:t>I</w:t>
              </w:r>
              <w:r>
                <w:rPr>
                  <w:noProof/>
                  <w:lang w:eastAsia="zh-CN"/>
                </w:rPr>
                <w:t>ndicates the PC5 Capability</w:t>
              </w:r>
            </w:ins>
            <w:ins w:id="759" w:author="Huawei [AEM] 03-2021" w:date="2021-03-27T14:19:00Z">
              <w:r>
                <w:rPr>
                  <w:noProof/>
                  <w:lang w:eastAsia="zh-CN"/>
                </w:rPr>
                <w:t xml:space="preserve"> for ProSe communications</w:t>
              </w:r>
            </w:ins>
            <w:ins w:id="760" w:author="Huawei [AEM] 03-2021" w:date="2021-03-27T14:18:00Z">
              <w:r>
                <w:rPr>
                  <w:noProof/>
                  <w:lang w:eastAsia="zh-CN"/>
                </w:rPr>
                <w:t xml:space="preserve"> supported by the UE.</w:t>
              </w:r>
            </w:ins>
          </w:p>
        </w:tc>
        <w:tc>
          <w:tcPr>
            <w:tcW w:w="1449" w:type="dxa"/>
            <w:tcBorders>
              <w:top w:val="single" w:sz="4" w:space="0" w:color="auto"/>
              <w:left w:val="single" w:sz="4" w:space="0" w:color="auto"/>
              <w:bottom w:val="single" w:sz="4" w:space="0" w:color="auto"/>
              <w:right w:val="single" w:sz="4" w:space="0" w:color="auto"/>
            </w:tcBorders>
          </w:tcPr>
          <w:p w14:paraId="37B752F6" w14:textId="18596ECE" w:rsidR="00996599" w:rsidRDefault="00996599" w:rsidP="00996599">
            <w:pPr>
              <w:pStyle w:val="TAL"/>
              <w:rPr>
                <w:ins w:id="761" w:author="Huawei [AEM] 03-2021" w:date="2021-03-27T14:18:00Z"/>
                <w:rFonts w:cs="Arial"/>
                <w:noProof/>
                <w:szCs w:val="18"/>
                <w:lang w:eastAsia="zh-CN"/>
              </w:rPr>
            </w:pPr>
            <w:ins w:id="762" w:author="Huawei [AEM] 03-2021" w:date="2021-03-27T14:19:00Z">
              <w:r>
                <w:rPr>
                  <w:rFonts w:cs="Arial"/>
                  <w:noProof/>
                  <w:szCs w:val="18"/>
                  <w:lang w:eastAsia="zh-CN"/>
                </w:rPr>
                <w:t>ProSe</w:t>
              </w:r>
            </w:ins>
          </w:p>
        </w:tc>
      </w:tr>
      <w:tr w:rsidR="00BC1CF4" w:rsidRPr="00BC1CF4" w14:paraId="7B89B39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DA98E15" w14:textId="4F2CE3AE" w:rsidR="00BC1CF4" w:rsidRPr="00BC1CF4" w:rsidRDefault="00BC1CF4" w:rsidP="00BC1CF4">
            <w:pPr>
              <w:pStyle w:val="TAL"/>
              <w:rPr>
                <w:rFonts w:eastAsia="Batang"/>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3CBC7121" w14:textId="08276ADF" w:rsidR="00BC1CF4" w:rsidRPr="00BC1CF4" w:rsidRDefault="00BC1CF4" w:rsidP="00BC1CF4">
            <w:pPr>
              <w:pStyle w:val="TAL"/>
              <w:rPr>
                <w:rFonts w:eastAsia="Batang"/>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244CCCFE" w14:textId="6B3BACA0" w:rsidR="00BC1CF4" w:rsidRPr="00BC1CF4" w:rsidRDefault="00BC1CF4" w:rsidP="00BC1CF4">
            <w:pPr>
              <w:pStyle w:val="TAC"/>
              <w:rPr>
                <w:rFonts w:eastAsia="Batang"/>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160E31F" w14:textId="6B5A5821" w:rsidR="00BC1CF4" w:rsidRPr="00BC1CF4" w:rsidRDefault="00BC1CF4" w:rsidP="00BC1CF4">
            <w:pPr>
              <w:pStyle w:val="TAC"/>
              <w:rPr>
                <w:rFonts w:eastAsia="Batang"/>
                <w:noProof/>
              </w:rPr>
            </w:pPr>
            <w:r>
              <w:rPr>
                <w:noProof/>
              </w:rPr>
              <w:t>1</w:t>
            </w:r>
          </w:p>
        </w:tc>
        <w:tc>
          <w:tcPr>
            <w:tcW w:w="3062" w:type="dxa"/>
            <w:tcBorders>
              <w:top w:val="single" w:sz="4" w:space="0" w:color="auto"/>
              <w:left w:val="single" w:sz="4" w:space="0" w:color="auto"/>
              <w:bottom w:val="single" w:sz="4" w:space="0" w:color="auto"/>
              <w:right w:val="single" w:sz="4" w:space="0" w:color="auto"/>
            </w:tcBorders>
          </w:tcPr>
          <w:p w14:paraId="6CF5F49A" w14:textId="03F3DA4F" w:rsidR="00BC1CF4" w:rsidRPr="00BC1CF4" w:rsidRDefault="00BC1CF4" w:rsidP="00BC1CF4">
            <w:pPr>
              <w:pStyle w:val="TAL"/>
              <w:rPr>
                <w:rFonts w:eastAsia="Batang"/>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32B597B4" w14:textId="77777777" w:rsidR="00BC1CF4" w:rsidRPr="00BC1CF4" w:rsidRDefault="00BC1CF4" w:rsidP="00BC1CF4">
            <w:pPr>
              <w:pStyle w:val="TAL"/>
              <w:rPr>
                <w:rFonts w:eastAsia="Batang" w:cs="Arial"/>
                <w:noProof/>
                <w:szCs w:val="18"/>
              </w:rPr>
            </w:pPr>
          </w:p>
        </w:tc>
      </w:tr>
      <w:bookmarkEnd w:id="735"/>
    </w:tbl>
    <w:p w14:paraId="5A4FB18B" w14:textId="520C81EE" w:rsidR="004C0383" w:rsidRDefault="004C0383" w:rsidP="004C0383">
      <w:pPr>
        <w:rPr>
          <w:ins w:id="763" w:author="Huawei [AEM] 04-2021" w:date="2021-04-04T15:46:00Z"/>
          <w:rFonts w:eastAsia="宋体"/>
        </w:rPr>
      </w:pPr>
    </w:p>
    <w:p w14:paraId="228A37CC" w14:textId="757B13D2" w:rsidR="00DD68D5" w:rsidRDefault="00DD68D5" w:rsidP="00DD68D5">
      <w:pPr>
        <w:pStyle w:val="EditorsNote"/>
        <w:rPr>
          <w:ins w:id="764" w:author="Huawei [AEM] 04-2021" w:date="2021-04-04T15:47:00Z"/>
          <w:rFonts w:eastAsia="Batang"/>
        </w:rPr>
      </w:pPr>
      <w:ins w:id="765" w:author="Huawei [AEM] 04-2021" w:date="2021-04-04T15:46: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ProSe communications</w:t>
        </w:r>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w:t>
        </w:r>
        <w:r>
          <w:rPr>
            <w:rFonts w:eastAsia="Batang"/>
          </w:rPr>
          <w:t>44</w:t>
        </w:r>
        <w:r w:rsidRPr="005028D7">
          <w:rPr>
            <w:rFonts w:eastAsia="Batang"/>
          </w:rPr>
          <w:t> [</w:t>
        </w:r>
        <w:r>
          <w:rPr>
            <w:rFonts w:eastAsia="Batang"/>
            <w:highlight w:val="yellow"/>
          </w:rPr>
          <w:t>yy</w:t>
        </w:r>
        <w:r w:rsidRPr="005028D7">
          <w:rPr>
            <w:rFonts w:eastAsia="Batang"/>
          </w:rPr>
          <w:t>].</w:t>
        </w:r>
      </w:ins>
    </w:p>
    <w:p w14:paraId="0DB446C5" w14:textId="77777777" w:rsidR="00DD68D5" w:rsidRPr="00F50FEC" w:rsidRDefault="00DD68D5" w:rsidP="004C0383">
      <w:pPr>
        <w:rPr>
          <w:rFonts w:eastAsia="宋体"/>
        </w:rPr>
      </w:pPr>
    </w:p>
    <w:p w14:paraId="3E5AFC2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8840C" w14:textId="77777777" w:rsidR="00996599" w:rsidRPr="00996599" w:rsidRDefault="00996599" w:rsidP="00996599">
      <w:pPr>
        <w:keepNext/>
        <w:keepLines/>
        <w:spacing w:before="120"/>
        <w:ind w:left="1418" w:hanging="1418"/>
        <w:outlineLvl w:val="3"/>
        <w:rPr>
          <w:rFonts w:ascii="Arial" w:eastAsia="Batang" w:hAnsi="Arial"/>
          <w:noProof/>
          <w:sz w:val="24"/>
        </w:rPr>
      </w:pPr>
      <w:bookmarkStart w:id="766" w:name="_Toc28013436"/>
      <w:bookmarkStart w:id="767" w:name="_Toc34222349"/>
      <w:bookmarkStart w:id="768" w:name="_Toc36040532"/>
      <w:bookmarkStart w:id="769" w:name="_Toc39134461"/>
      <w:bookmarkStart w:id="770" w:name="_Toc43283408"/>
      <w:bookmarkStart w:id="771" w:name="_Toc45134448"/>
      <w:bookmarkStart w:id="772" w:name="_Toc49930048"/>
      <w:bookmarkStart w:id="773" w:name="_Toc50024168"/>
      <w:bookmarkStart w:id="774" w:name="_Toc51763656"/>
      <w:bookmarkStart w:id="775" w:name="_Toc56594520"/>
      <w:bookmarkStart w:id="776" w:name="_Toc67493862"/>
      <w:r w:rsidRPr="00996599">
        <w:rPr>
          <w:rFonts w:ascii="Arial" w:eastAsia="Batang" w:hAnsi="Arial"/>
          <w:noProof/>
          <w:sz w:val="24"/>
        </w:rPr>
        <w:lastRenderedPageBreak/>
        <w:t>5.6.2.4</w:t>
      </w:r>
      <w:r w:rsidRPr="00996599">
        <w:rPr>
          <w:rFonts w:ascii="Arial" w:eastAsia="Batang" w:hAnsi="Arial"/>
          <w:noProof/>
          <w:sz w:val="24"/>
        </w:rPr>
        <w:tab/>
        <w:t>Type PolicyAssociationUpdateRequest</w:t>
      </w:r>
      <w:bookmarkEnd w:id="766"/>
      <w:bookmarkEnd w:id="767"/>
      <w:bookmarkEnd w:id="768"/>
      <w:bookmarkEnd w:id="769"/>
      <w:bookmarkEnd w:id="770"/>
      <w:bookmarkEnd w:id="771"/>
      <w:bookmarkEnd w:id="772"/>
      <w:bookmarkEnd w:id="773"/>
      <w:bookmarkEnd w:id="774"/>
      <w:bookmarkEnd w:id="775"/>
      <w:bookmarkEnd w:id="776"/>
    </w:p>
    <w:p w14:paraId="557E763B" w14:textId="77777777" w:rsidR="00996599" w:rsidRPr="00996599" w:rsidRDefault="00996599" w:rsidP="00996599">
      <w:pPr>
        <w:keepNext/>
        <w:keepLines/>
        <w:spacing w:before="60"/>
        <w:jc w:val="center"/>
        <w:rPr>
          <w:rFonts w:ascii="Arial" w:eastAsia="Batang" w:hAnsi="Arial"/>
          <w:b/>
          <w:noProof/>
        </w:rPr>
      </w:pPr>
      <w:r w:rsidRPr="00996599">
        <w:rPr>
          <w:rFonts w:ascii="Arial" w:eastAsia="Batang" w:hAnsi="Arial"/>
          <w:b/>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996599" w:rsidRPr="00996599" w14:paraId="7CA52D0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F8AA64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3519BA6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10B558"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09C617"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6D012104"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5F5C8D4A"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Applicability</w:t>
            </w:r>
          </w:p>
        </w:tc>
      </w:tr>
      <w:tr w:rsidR="00996599" w:rsidRPr="00996599" w14:paraId="6EA158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67BCEA30"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notificationUri</w:t>
            </w:r>
          </w:p>
        </w:tc>
        <w:tc>
          <w:tcPr>
            <w:tcW w:w="1692" w:type="dxa"/>
            <w:tcBorders>
              <w:top w:val="single" w:sz="4" w:space="0" w:color="auto"/>
              <w:left w:val="single" w:sz="4" w:space="0" w:color="auto"/>
              <w:bottom w:val="single" w:sz="4" w:space="0" w:color="auto"/>
              <w:right w:val="single" w:sz="4" w:space="0" w:color="auto"/>
            </w:tcBorders>
          </w:tcPr>
          <w:p w14:paraId="55711777"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6E9E1CE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2C6A5C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9D191A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57CD00B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320B4C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EDC696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altNotifIpv4Addrs</w:t>
            </w:r>
          </w:p>
        </w:tc>
        <w:tc>
          <w:tcPr>
            <w:tcW w:w="1692" w:type="dxa"/>
            <w:tcBorders>
              <w:top w:val="single" w:sz="4" w:space="0" w:color="auto"/>
              <w:left w:val="single" w:sz="4" w:space="0" w:color="auto"/>
              <w:bottom w:val="single" w:sz="4" w:space="0" w:color="auto"/>
              <w:right w:val="single" w:sz="4" w:space="0" w:color="auto"/>
            </w:tcBorders>
          </w:tcPr>
          <w:p w14:paraId="28C3E24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7DCD1D3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0E72CF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7FB3B83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2CAE3B2B"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D828D00"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8C39C5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altNotifIpv6Addrs</w:t>
            </w:r>
          </w:p>
        </w:tc>
        <w:tc>
          <w:tcPr>
            <w:tcW w:w="1692" w:type="dxa"/>
            <w:tcBorders>
              <w:top w:val="single" w:sz="4" w:space="0" w:color="auto"/>
              <w:left w:val="single" w:sz="4" w:space="0" w:color="auto"/>
              <w:bottom w:val="single" w:sz="4" w:space="0" w:color="auto"/>
              <w:right w:val="single" w:sz="4" w:space="0" w:color="auto"/>
            </w:tcBorders>
          </w:tcPr>
          <w:p w14:paraId="5352A1D5"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2417407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1212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6F6F5F5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EAA1208"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06DBCF7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2DDA335" w14:textId="7B031A4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altNotifFqdns</w:t>
            </w:r>
          </w:p>
        </w:tc>
        <w:tc>
          <w:tcPr>
            <w:tcW w:w="1692" w:type="dxa"/>
            <w:tcBorders>
              <w:top w:val="single" w:sz="4" w:space="0" w:color="auto"/>
              <w:left w:val="single" w:sz="4" w:space="0" w:color="auto"/>
              <w:bottom w:val="single" w:sz="4" w:space="0" w:color="auto"/>
              <w:right w:val="single" w:sz="4" w:space="0" w:color="auto"/>
            </w:tcBorders>
          </w:tcPr>
          <w:p w14:paraId="5BCAD775" w14:textId="41134B2A"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0FB88DFB" w14:textId="1C376765"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362B8DEE" w14:textId="14865F11"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3FF0C2B2" w14:textId="01F9CCB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269FB56"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11F62CDD"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3D8B79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triggers</w:t>
            </w:r>
          </w:p>
        </w:tc>
        <w:tc>
          <w:tcPr>
            <w:tcW w:w="1692" w:type="dxa"/>
            <w:tcBorders>
              <w:top w:val="single" w:sz="4" w:space="0" w:color="auto"/>
              <w:left w:val="single" w:sz="4" w:space="0" w:color="auto"/>
              <w:bottom w:val="single" w:sz="4" w:space="0" w:color="auto"/>
              <w:right w:val="single" w:sz="4" w:space="0" w:color="auto"/>
            </w:tcBorders>
          </w:tcPr>
          <w:p w14:paraId="6C0707F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64C8B9A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038868A3"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322E49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0CA7871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C72C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2C23D3E8"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praStatuses</w:t>
            </w:r>
          </w:p>
        </w:tc>
        <w:tc>
          <w:tcPr>
            <w:tcW w:w="1692" w:type="dxa"/>
            <w:tcBorders>
              <w:top w:val="single" w:sz="4" w:space="0" w:color="auto"/>
              <w:left w:val="single" w:sz="4" w:space="0" w:color="auto"/>
              <w:bottom w:val="single" w:sz="4" w:space="0" w:color="auto"/>
              <w:right w:val="single" w:sz="4" w:space="0" w:color="auto"/>
            </w:tcBorders>
          </w:tcPr>
          <w:p w14:paraId="758538E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lang w:eastAsia="zh-CN"/>
              </w:rPr>
              <w:t>map(Pr</w:t>
            </w:r>
            <w:r w:rsidRPr="00996599">
              <w:rPr>
                <w:rFonts w:ascii="Arial" w:eastAsia="Batang" w:hAnsi="Arial"/>
                <w:sz w:val="18"/>
              </w:rPr>
              <w:t>esence</w:t>
            </w:r>
            <w:r w:rsidRPr="00996599">
              <w:rPr>
                <w:rFonts w:ascii="Arial" w:eastAsia="Batang" w:hAnsi="Arial"/>
                <w:sz w:val="18"/>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12E4FD04"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75CB491C"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1..N</w:t>
            </w:r>
          </w:p>
        </w:tc>
        <w:tc>
          <w:tcPr>
            <w:tcW w:w="3165" w:type="dxa"/>
            <w:tcBorders>
              <w:top w:val="single" w:sz="4" w:space="0" w:color="auto"/>
              <w:left w:val="single" w:sz="4" w:space="0" w:color="auto"/>
              <w:bottom w:val="single" w:sz="4" w:space="0" w:color="auto"/>
              <w:right w:val="single" w:sz="4" w:space="0" w:color="auto"/>
            </w:tcBorders>
          </w:tcPr>
          <w:p w14:paraId="12C09C0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If the Trigger "PRA_CH" is reported, the UE presence status for tracking area for which changes of the UE presence occurred shall be provided. The "</w:t>
            </w:r>
            <w:r w:rsidRPr="00996599">
              <w:rPr>
                <w:rFonts w:ascii="Arial" w:eastAsia="Batang" w:hAnsi="Arial"/>
                <w:sz w:val="18"/>
                <w:lang w:eastAsia="zh-CN"/>
              </w:rPr>
              <w:t>praId" attribute within the PresenceInfo data type shall also be the key of the map. The "</w:t>
            </w:r>
            <w:r w:rsidRPr="00996599">
              <w:rPr>
                <w:rFonts w:ascii="Arial" w:eastAsia="Batang" w:hAnsi="Arial"/>
                <w:sz w:val="18"/>
              </w:rPr>
              <w:t>presenceState"</w:t>
            </w:r>
            <w:r w:rsidRPr="00996599">
              <w:rPr>
                <w:rFonts w:ascii="Arial" w:eastAsia="Batang" w:hAnsi="Arial"/>
                <w:sz w:val="18"/>
                <w:lang w:eastAsia="zh-CN"/>
              </w:rPr>
              <w:t xml:space="preserve"> attribute within the PresenceInfo data type shall be supplied. The "additionalPraId</w:t>
            </w:r>
            <w:r w:rsidRPr="00996599">
              <w:rPr>
                <w:rFonts w:ascii="Arial" w:eastAsia="Batang" w:hAnsi="Arial"/>
                <w:sz w:val="18"/>
              </w:rPr>
              <w:t>"</w:t>
            </w:r>
            <w:r w:rsidRPr="00996599">
              <w:rPr>
                <w:rFonts w:ascii="Arial" w:eastAsia="Batang" w:hAnsi="Arial"/>
                <w:sz w:val="18"/>
                <w:lang w:eastAsia="zh-CN"/>
              </w:rPr>
              <w:t xml:space="preserve"> attribute within the PresenceInfo data type shall not be supplied. </w:t>
            </w:r>
            <w:r w:rsidRPr="00996599">
              <w:rPr>
                <w:rFonts w:ascii="Arial" w:eastAsia="Batang" w:hAnsi="Arial"/>
                <w:sz w:val="18"/>
              </w:rPr>
              <w:t>The "</w:t>
            </w:r>
            <w:r w:rsidRPr="00996599">
              <w:rPr>
                <w:rFonts w:ascii="Arial" w:eastAsia="Batang" w:hAnsi="Arial"/>
                <w:sz w:val="18"/>
                <w:lang w:eastAsia="zh-CN"/>
              </w:rPr>
              <w:t>praId" attribute within the PresenceInfo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022E7EE8" w14:textId="77777777" w:rsidR="00996599" w:rsidRPr="00996599" w:rsidRDefault="00996599" w:rsidP="00996599">
            <w:pPr>
              <w:keepNext/>
              <w:keepLines/>
              <w:spacing w:after="0"/>
              <w:rPr>
                <w:rFonts w:ascii="Arial" w:eastAsia="Batang" w:hAnsi="Arial" w:cs="Arial"/>
                <w:sz w:val="18"/>
                <w:szCs w:val="18"/>
              </w:rPr>
            </w:pPr>
          </w:p>
        </w:tc>
      </w:tr>
      <w:tr w:rsidR="00996599" w:rsidRPr="00996599" w14:paraId="6F325CE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0124A4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userLoc</w:t>
            </w:r>
          </w:p>
        </w:tc>
        <w:tc>
          <w:tcPr>
            <w:tcW w:w="1692" w:type="dxa"/>
            <w:tcBorders>
              <w:top w:val="single" w:sz="4" w:space="0" w:color="auto"/>
              <w:left w:val="single" w:sz="4" w:space="0" w:color="auto"/>
              <w:bottom w:val="single" w:sz="4" w:space="0" w:color="auto"/>
              <w:right w:val="single" w:sz="4" w:space="0" w:color="auto"/>
            </w:tcBorders>
          </w:tcPr>
          <w:p w14:paraId="28B749CD"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UserLocation</w:t>
            </w:r>
          </w:p>
        </w:tc>
        <w:tc>
          <w:tcPr>
            <w:tcW w:w="450" w:type="dxa"/>
            <w:tcBorders>
              <w:top w:val="single" w:sz="4" w:space="0" w:color="auto"/>
              <w:left w:val="single" w:sz="4" w:space="0" w:color="auto"/>
              <w:bottom w:val="single" w:sz="4" w:space="0" w:color="auto"/>
              <w:right w:val="single" w:sz="4" w:space="0" w:color="auto"/>
            </w:tcBorders>
          </w:tcPr>
          <w:p w14:paraId="1A96FB1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D2A7A7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1A9F9E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00E513B9"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777B2B"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7A22C256"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uePolDelResult</w:t>
            </w:r>
          </w:p>
        </w:tc>
        <w:tc>
          <w:tcPr>
            <w:tcW w:w="1692" w:type="dxa"/>
            <w:tcBorders>
              <w:top w:val="single" w:sz="4" w:space="0" w:color="auto"/>
              <w:left w:val="single" w:sz="4" w:space="0" w:color="auto"/>
              <w:bottom w:val="single" w:sz="4" w:space="0" w:color="auto"/>
              <w:right w:val="single" w:sz="4" w:space="0" w:color="auto"/>
            </w:tcBorders>
          </w:tcPr>
          <w:p w14:paraId="22866072"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UePolicyDeliveryResult</w:t>
            </w:r>
          </w:p>
        </w:tc>
        <w:tc>
          <w:tcPr>
            <w:tcW w:w="450" w:type="dxa"/>
            <w:tcBorders>
              <w:top w:val="single" w:sz="4" w:space="0" w:color="auto"/>
              <w:left w:val="single" w:sz="4" w:space="0" w:color="auto"/>
              <w:bottom w:val="single" w:sz="4" w:space="0" w:color="auto"/>
              <w:right w:val="single" w:sz="4" w:space="0" w:color="auto"/>
            </w:tcBorders>
          </w:tcPr>
          <w:p w14:paraId="182EAA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16280E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AF710D4"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034D6DBC"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2826DD3F"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EBD1178"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hint="eastAsia"/>
                <w:noProof/>
                <w:sz w:val="18"/>
                <w:lang w:eastAsia="zh-CN"/>
              </w:rPr>
              <w:t>uePolTransFai</w:t>
            </w:r>
            <w:r w:rsidRPr="00996599">
              <w:rPr>
                <w:rFonts w:ascii="Arial" w:eastAsia="Batang" w:hAnsi="Arial"/>
                <w:noProof/>
                <w:sz w:val="18"/>
                <w:lang w:eastAsia="zh-CN"/>
              </w:rPr>
              <w:t>l</w:t>
            </w:r>
            <w:r w:rsidRPr="00996599">
              <w:rPr>
                <w:rFonts w:ascii="Arial" w:eastAsia="Batang" w:hAnsi="Arial" w:hint="eastAsia"/>
                <w:noProof/>
                <w:sz w:val="18"/>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5653E1D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noProof/>
                <w:sz w:val="18"/>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6B0BC64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C17A97"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288B7B7"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noProof/>
                <w:sz w:val="18"/>
                <w:lang w:eastAsia="zh-CN"/>
              </w:rPr>
              <w:t xml:space="preserve">The </w:t>
            </w:r>
            <w:r w:rsidRPr="00996599">
              <w:rPr>
                <w:rFonts w:ascii="Arial" w:eastAsia="Batang" w:hAnsi="Arial" w:hint="eastAsia"/>
                <w:noProof/>
                <w:sz w:val="18"/>
                <w:lang w:eastAsia="zh-CN"/>
              </w:rPr>
              <w:t>UE policy transfer failure notif</w:t>
            </w:r>
            <w:r w:rsidRPr="00996599">
              <w:rPr>
                <w:rFonts w:ascii="Arial" w:eastAsia="Batang" w:hAnsi="Arial"/>
                <w:noProof/>
                <w:sz w:val="18"/>
                <w:lang w:eastAsia="zh-CN"/>
              </w:rPr>
              <w:t>i</w:t>
            </w:r>
            <w:r w:rsidRPr="00996599">
              <w:rPr>
                <w:rFonts w:ascii="Arial" w:eastAsia="Batang" w:hAnsi="Arial" w:hint="eastAsia"/>
                <w:noProof/>
                <w:sz w:val="18"/>
                <w:lang w:eastAsia="zh-CN"/>
              </w:rPr>
              <w:t>cat</w:t>
            </w:r>
            <w:r w:rsidRPr="00996599">
              <w:rPr>
                <w:rFonts w:ascii="Arial" w:eastAsia="Batang" w:hAnsi="Arial"/>
                <w:noProof/>
                <w:sz w:val="18"/>
                <w:lang w:eastAsia="zh-CN"/>
              </w:rPr>
              <w:t>i</w:t>
            </w:r>
            <w:r w:rsidRPr="00996599">
              <w:rPr>
                <w:rFonts w:ascii="Arial" w:eastAsia="Batang" w:hAnsi="Arial" w:hint="eastAsia"/>
                <w:noProof/>
                <w:sz w:val="18"/>
                <w:lang w:eastAsia="zh-CN"/>
              </w:rPr>
              <w:t xml:space="preserve">on. </w:t>
            </w:r>
            <w:r w:rsidRPr="00996599">
              <w:rPr>
                <w:rFonts w:ascii="Arial" w:eastAsia="Batang" w:hAnsi="Arial"/>
                <w:noProof/>
                <w:sz w:val="18"/>
                <w:lang w:eastAsia="zh-CN"/>
              </w:rPr>
              <w:t>Shall be the provided together with trigger "UE_</w:t>
            </w:r>
            <w:r w:rsidRPr="00996599">
              <w:rPr>
                <w:rFonts w:ascii="Arial" w:eastAsia="Batang" w:hAnsi="Arial"/>
                <w:sz w:val="18"/>
              </w:rPr>
              <w:t>POLICY</w:t>
            </w:r>
            <w:r w:rsidRPr="00996599">
              <w:rPr>
                <w:rFonts w:ascii="Arial" w:eastAsia="Batang" w:hAnsi="Arial"/>
                <w:noProof/>
                <w:sz w:val="18"/>
                <w:lang w:eastAsia="zh-CN"/>
              </w:rPr>
              <w:t>" when a</w:t>
            </w:r>
            <w:r w:rsidRPr="00996599">
              <w:rPr>
                <w:rFonts w:ascii="Arial" w:eastAsia="Batang" w:hAnsi="Arial"/>
                <w:sz w:val="18"/>
              </w:rP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11FCBE8D"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148BAA4A"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541B9EB" w14:textId="23B38581"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noProof/>
                <w:sz w:val="18"/>
              </w:rPr>
              <w:t>uePolReq</w:t>
            </w:r>
          </w:p>
        </w:tc>
        <w:tc>
          <w:tcPr>
            <w:tcW w:w="1692" w:type="dxa"/>
            <w:tcBorders>
              <w:top w:val="single" w:sz="4" w:space="0" w:color="auto"/>
              <w:left w:val="single" w:sz="4" w:space="0" w:color="auto"/>
              <w:bottom w:val="single" w:sz="4" w:space="0" w:color="auto"/>
              <w:right w:val="single" w:sz="4" w:space="0" w:color="auto"/>
            </w:tcBorders>
          </w:tcPr>
          <w:p w14:paraId="4586101D" w14:textId="39155EBC" w:rsidR="00996599" w:rsidRPr="00996599" w:rsidRDefault="00996599" w:rsidP="00996599">
            <w:pPr>
              <w:keepNext/>
              <w:keepLines/>
              <w:spacing w:after="0"/>
              <w:rPr>
                <w:rFonts w:ascii="Arial" w:eastAsia="Batang" w:hAnsi="Arial"/>
                <w:sz w:val="18"/>
              </w:rPr>
            </w:pPr>
            <w:r w:rsidRPr="00996599">
              <w:rPr>
                <w:rFonts w:ascii="Arial" w:eastAsia="Batang" w:hAnsi="Arial"/>
                <w:sz w:val="18"/>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4324F4AA" w14:textId="03E026F8"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7BCAE636" w14:textId="4943B54F"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EE9842" w14:textId="7E3D84BF" w:rsidR="001E6EA7" w:rsidRPr="00996599" w:rsidRDefault="00996599" w:rsidP="001E6EA7">
            <w:pPr>
              <w:keepNext/>
              <w:keepLines/>
              <w:spacing w:after="0"/>
              <w:rPr>
                <w:rFonts w:ascii="Arial" w:eastAsia="Batang" w:hAnsi="Arial"/>
                <w:sz w:val="18"/>
                <w:lang w:eastAsia="zh-CN"/>
              </w:rPr>
            </w:pPr>
            <w:r w:rsidRPr="00996599">
              <w:rPr>
                <w:rFonts w:ascii="Arial" w:eastAsia="Batang" w:hAnsi="Arial"/>
                <w:sz w:val="18"/>
                <w:lang w:eastAsia="zh-CN"/>
              </w:rPr>
              <w:t>A request for UE Policies. Shall be provided when the AMF receives an "UE POLICY PROVISIONING REQUEST" message, as defined in subclause 7.2.1.1 of 3GPP TS 24.587 [24]</w:t>
            </w:r>
            <w:ins w:id="777" w:author="Huawei [AEM] 03-2021" w:date="2021-03-27T14:25:00Z">
              <w:r>
                <w:rPr>
                  <w:rFonts w:ascii="Arial" w:eastAsia="Batang" w:hAnsi="Arial"/>
                  <w:sz w:val="18"/>
                  <w:lang w:eastAsia="zh-CN"/>
                </w:rPr>
                <w:t>,</w:t>
              </w:r>
            </w:ins>
            <w:r w:rsidRPr="00996599">
              <w:rPr>
                <w:rFonts w:ascii="Arial" w:eastAsia="Batang" w:hAnsi="Arial"/>
                <w:sz w:val="18"/>
                <w:lang w:eastAsia="zh-CN"/>
              </w:rPr>
              <w:t xml:space="preserve"> if the "V2X" feature is supported</w:t>
            </w:r>
            <w:ins w:id="778" w:author="Huawei [AEM] 03-2021" w:date="2021-03-27T14:17:00Z">
              <w:r>
                <w:rPr>
                  <w:rFonts w:ascii="Arial" w:eastAsia="Batang" w:hAnsi="Arial"/>
                  <w:noProof/>
                  <w:sz w:val="18"/>
                </w:rPr>
                <w:t xml:space="preserve">, </w:t>
              </w:r>
            </w:ins>
            <w:ins w:id="779" w:author="Huawei [AEM] 03-2021" w:date="2021-03-28T15:33:00Z">
              <w:r w:rsidR="001E6EA7">
                <w:rPr>
                  <w:rFonts w:ascii="Arial" w:eastAsia="Batang" w:hAnsi="Arial"/>
                  <w:noProof/>
                  <w:sz w:val="18"/>
                </w:rPr>
                <w:t xml:space="preserve">and/or </w:t>
              </w:r>
              <w:r w:rsidR="001E6EA7" w:rsidRPr="00BC1CF4">
                <w:rPr>
                  <w:rFonts w:ascii="Arial" w:eastAsia="Batang" w:hAnsi="Arial"/>
                  <w:sz w:val="18"/>
                </w:rPr>
                <w:t xml:space="preserve">when </w:t>
              </w:r>
              <w:r w:rsidR="001E6EA7" w:rsidRPr="00BC1CF4">
                <w:rPr>
                  <w:rFonts w:ascii="Arial" w:eastAsia="Batang" w:hAnsi="Arial"/>
                  <w:noProof/>
                  <w:sz w:val="18"/>
                </w:rPr>
                <w:t xml:space="preserve">the AMF receives an </w:t>
              </w:r>
              <w:r w:rsidR="001E6EA7" w:rsidRPr="00BC1CF4">
                <w:rPr>
                  <w:rFonts w:ascii="Arial" w:eastAsia="Batang" w:hAnsi="Arial"/>
                  <w:sz w:val="18"/>
                </w:rPr>
                <w:t>"UE POLICY PROVISIONING REQUEST" message</w:t>
              </w:r>
              <w:r w:rsidR="001E6EA7">
                <w:rPr>
                  <w:rFonts w:ascii="Arial" w:eastAsia="Batang" w:hAnsi="Arial"/>
                  <w:sz w:val="18"/>
                </w:rPr>
                <w:t xml:space="preserve"> for ProSe communications</w:t>
              </w:r>
              <w:r w:rsidR="001E6EA7">
                <w:rPr>
                  <w:rFonts w:ascii="Arial" w:eastAsia="Batang" w:hAnsi="Arial"/>
                  <w:noProof/>
                  <w:sz w:val="18"/>
                </w:rPr>
                <w:t>,</w:t>
              </w:r>
              <w:r w:rsidR="001E6EA7" w:rsidRPr="00BC1CF4">
                <w:rPr>
                  <w:rFonts w:ascii="Arial" w:eastAsia="Batang" w:hAnsi="Arial"/>
                  <w:noProof/>
                  <w:sz w:val="18"/>
                </w:rPr>
                <w:t xml:space="preserve"> if the "</w:t>
              </w:r>
              <w:r w:rsidR="001E6EA7" w:rsidRPr="00E953A1">
                <w:rPr>
                  <w:rFonts w:ascii="Arial" w:eastAsia="Batang" w:hAnsi="Arial"/>
                  <w:noProof/>
                  <w:sz w:val="18"/>
                </w:rPr>
                <w:t>ProSe</w:t>
              </w:r>
              <w:r w:rsidR="001E6EA7" w:rsidRPr="00BC1CF4">
                <w:rPr>
                  <w:rFonts w:ascii="Arial" w:eastAsia="Batang" w:hAnsi="Arial"/>
                  <w:noProof/>
                  <w:sz w:val="18"/>
                </w:rPr>
                <w:t>" feature is supported</w:t>
              </w:r>
            </w:ins>
            <w:r w:rsidRPr="00996599">
              <w:rPr>
                <w:rFonts w:ascii="Arial" w:eastAsia="Batang" w:hAnsi="Arial"/>
                <w:sz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2953F285" w14:textId="20C4E14E" w:rsidR="00996599" w:rsidRPr="00996599" w:rsidRDefault="00996599" w:rsidP="00996599">
            <w:pPr>
              <w:keepNext/>
              <w:keepLines/>
              <w:spacing w:after="0"/>
              <w:rPr>
                <w:rFonts w:ascii="Arial" w:eastAsia="Batang" w:hAnsi="Arial"/>
                <w:sz w:val="18"/>
                <w:lang w:eastAsia="zh-CN"/>
              </w:rPr>
            </w:pPr>
            <w:r w:rsidRPr="00996599">
              <w:rPr>
                <w:rFonts w:ascii="Arial" w:eastAsia="Batang" w:hAnsi="Arial"/>
                <w:sz w:val="18"/>
                <w:lang w:eastAsia="zh-CN"/>
              </w:rPr>
              <w:t>V2X</w:t>
            </w:r>
            <w:ins w:id="780" w:author="Huawei [AEM] 03-2021" w:date="2021-03-27T14:28:00Z">
              <w:r w:rsidR="006A0349">
                <w:rPr>
                  <w:rFonts w:ascii="Arial" w:eastAsia="Batang" w:hAnsi="Arial"/>
                  <w:sz w:val="18"/>
                  <w:lang w:eastAsia="zh-CN"/>
                </w:rPr>
                <w:t xml:space="preserve">, </w:t>
              </w:r>
              <w:r w:rsidR="00907503">
                <w:rPr>
                  <w:rFonts w:ascii="Arial" w:eastAsia="Batang" w:hAnsi="Arial"/>
                  <w:sz w:val="18"/>
                  <w:lang w:eastAsia="zh-CN"/>
                </w:rPr>
                <w:t>ProSe</w:t>
              </w:r>
            </w:ins>
          </w:p>
        </w:tc>
      </w:tr>
      <w:tr w:rsidR="00996599" w:rsidRPr="00996599" w14:paraId="18DF588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0F91F0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guami</w:t>
            </w:r>
          </w:p>
        </w:tc>
        <w:tc>
          <w:tcPr>
            <w:tcW w:w="1692" w:type="dxa"/>
            <w:tcBorders>
              <w:top w:val="single" w:sz="4" w:space="0" w:color="auto"/>
              <w:left w:val="single" w:sz="4" w:space="0" w:color="auto"/>
              <w:bottom w:val="single" w:sz="4" w:space="0" w:color="auto"/>
              <w:right w:val="single" w:sz="4" w:space="0" w:color="auto"/>
            </w:tcBorders>
          </w:tcPr>
          <w:p w14:paraId="60284E65"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Guami</w:t>
            </w:r>
          </w:p>
        </w:tc>
        <w:tc>
          <w:tcPr>
            <w:tcW w:w="450" w:type="dxa"/>
            <w:tcBorders>
              <w:top w:val="single" w:sz="4" w:space="0" w:color="auto"/>
              <w:left w:val="single" w:sz="4" w:space="0" w:color="auto"/>
              <w:bottom w:val="single" w:sz="4" w:space="0" w:color="auto"/>
              <w:right w:val="single" w:sz="4" w:space="0" w:color="auto"/>
            </w:tcBorders>
          </w:tcPr>
          <w:p w14:paraId="05546664"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1E8BAC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28535EA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 xml:space="preserve">The </w:t>
            </w:r>
            <w:r w:rsidRPr="00996599">
              <w:rPr>
                <w:rFonts w:ascii="Arial" w:eastAsia="Batang" w:hAnsi="Arial"/>
                <w:sz w:val="18"/>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21641DF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58DC61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B537F1E"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sz w:val="18"/>
              </w:rPr>
              <w:lastRenderedPageBreak/>
              <w:t>servingNfId</w:t>
            </w:r>
          </w:p>
        </w:tc>
        <w:tc>
          <w:tcPr>
            <w:tcW w:w="1692" w:type="dxa"/>
            <w:tcBorders>
              <w:top w:val="single" w:sz="4" w:space="0" w:color="auto"/>
              <w:left w:val="single" w:sz="4" w:space="0" w:color="auto"/>
              <w:bottom w:val="single" w:sz="4" w:space="0" w:color="auto"/>
              <w:right w:val="single" w:sz="4" w:space="0" w:color="auto"/>
            </w:tcBorders>
          </w:tcPr>
          <w:p w14:paraId="5D408075"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NfInstanceId</w:t>
            </w:r>
          </w:p>
        </w:tc>
        <w:tc>
          <w:tcPr>
            <w:tcW w:w="450" w:type="dxa"/>
            <w:tcBorders>
              <w:top w:val="single" w:sz="4" w:space="0" w:color="auto"/>
              <w:left w:val="single" w:sz="4" w:space="0" w:color="auto"/>
              <w:bottom w:val="single" w:sz="4" w:space="0" w:color="auto"/>
              <w:right w:val="single" w:sz="4" w:space="0" w:color="auto"/>
            </w:tcBorders>
          </w:tcPr>
          <w:p w14:paraId="0E8CEB3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F274C6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AA0B1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cs="Arial"/>
                <w:sz w:val="18"/>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3775F3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E4089F1"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5AF4F76F"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plmnId</w:t>
            </w:r>
          </w:p>
        </w:tc>
        <w:tc>
          <w:tcPr>
            <w:tcW w:w="1692" w:type="dxa"/>
            <w:tcBorders>
              <w:top w:val="single" w:sz="4" w:space="0" w:color="auto"/>
              <w:left w:val="single" w:sz="4" w:space="0" w:color="auto"/>
              <w:bottom w:val="single" w:sz="4" w:space="0" w:color="auto"/>
              <w:right w:val="single" w:sz="4" w:space="0" w:color="auto"/>
            </w:tcBorders>
          </w:tcPr>
          <w:p w14:paraId="02C53512"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PlmnId</w:t>
            </w:r>
          </w:p>
        </w:tc>
        <w:tc>
          <w:tcPr>
            <w:tcW w:w="450" w:type="dxa"/>
            <w:tcBorders>
              <w:top w:val="single" w:sz="4" w:space="0" w:color="auto"/>
              <w:left w:val="single" w:sz="4" w:space="0" w:color="auto"/>
              <w:bottom w:val="single" w:sz="4" w:space="0" w:color="auto"/>
              <w:right w:val="single" w:sz="4" w:space="0" w:color="auto"/>
            </w:tcBorders>
          </w:tcPr>
          <w:p w14:paraId="62919B8D"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70949EB"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0A6570C0"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70A327F3"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PlmnChange</w:t>
            </w:r>
          </w:p>
        </w:tc>
      </w:tr>
      <w:tr w:rsidR="00996599" w:rsidRPr="00996599" w14:paraId="1916D997"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CF8B559" w14:textId="77777777" w:rsidR="00996599" w:rsidRPr="00996599" w:rsidRDefault="00996599" w:rsidP="00996599">
            <w:pPr>
              <w:keepNext/>
              <w:keepLines/>
              <w:spacing w:after="0"/>
              <w:rPr>
                <w:rFonts w:ascii="Arial" w:eastAsia="Batang" w:hAnsi="Arial"/>
                <w:sz w:val="18"/>
              </w:rPr>
            </w:pPr>
            <w:r w:rsidRPr="00996599">
              <w:rPr>
                <w:rFonts w:ascii="Arial" w:eastAsia="Batang" w:hAnsi="Arial" w:hint="eastAsia"/>
                <w:sz w:val="18"/>
              </w:rPr>
              <w:t>con</w:t>
            </w:r>
            <w:r w:rsidRPr="00996599">
              <w:rPr>
                <w:rFonts w:ascii="Arial" w:eastAsia="Batang" w:hAnsi="Arial"/>
                <w:sz w:val="18"/>
              </w:rPr>
              <w:t>n</w:t>
            </w:r>
            <w:r w:rsidRPr="00996599">
              <w:rPr>
                <w:rFonts w:ascii="Arial" w:eastAsia="Batang" w:hAnsi="Arial" w:hint="eastAsia"/>
                <w:sz w:val="18"/>
              </w:rPr>
              <w:t>ect</w:t>
            </w:r>
            <w:r w:rsidRPr="00996599">
              <w:rPr>
                <w:rFonts w:ascii="Arial" w:eastAsia="Batang" w:hAnsi="Arial"/>
                <w:sz w:val="18"/>
              </w:rPr>
              <w:t>State</w:t>
            </w:r>
          </w:p>
        </w:tc>
        <w:tc>
          <w:tcPr>
            <w:tcW w:w="1692" w:type="dxa"/>
            <w:tcBorders>
              <w:top w:val="single" w:sz="4" w:space="0" w:color="auto"/>
              <w:left w:val="single" w:sz="4" w:space="0" w:color="auto"/>
              <w:bottom w:val="single" w:sz="4" w:space="0" w:color="auto"/>
              <w:right w:val="single" w:sz="4" w:space="0" w:color="auto"/>
            </w:tcBorders>
          </w:tcPr>
          <w:p w14:paraId="7C51E62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CmState</w:t>
            </w:r>
          </w:p>
        </w:tc>
        <w:tc>
          <w:tcPr>
            <w:tcW w:w="450" w:type="dxa"/>
            <w:tcBorders>
              <w:top w:val="single" w:sz="4" w:space="0" w:color="auto"/>
              <w:left w:val="single" w:sz="4" w:space="0" w:color="auto"/>
              <w:bottom w:val="single" w:sz="4" w:space="0" w:color="auto"/>
              <w:right w:val="single" w:sz="4" w:space="0" w:color="auto"/>
            </w:tcBorders>
          </w:tcPr>
          <w:p w14:paraId="6CF769AA"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9D969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AA62399"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hint="eastAsia"/>
                <w:sz w:val="18"/>
                <w:szCs w:val="18"/>
              </w:rPr>
              <w:t xml:space="preserve">The </w:t>
            </w:r>
            <w:r w:rsidRPr="00996599">
              <w:rPr>
                <w:rFonts w:ascii="Arial" w:eastAsia="Batang" w:hAnsi="Arial" w:cs="Arial"/>
                <w:sz w:val="18"/>
                <w:szCs w:val="18"/>
              </w:rPr>
              <w:t>connectivity state of the served UE shall be provided for trigger "</w:t>
            </w:r>
            <w:r w:rsidRPr="00996599">
              <w:rPr>
                <w:rFonts w:ascii="Arial" w:eastAsia="Batang" w:hAnsi="Arial" w:cs="Arial" w:hint="eastAsia"/>
                <w:sz w:val="18"/>
                <w:szCs w:val="18"/>
              </w:rPr>
              <w:t>CON_ST</w:t>
            </w:r>
            <w:r w:rsidRPr="00996599">
              <w:rPr>
                <w:rFonts w:ascii="Arial" w:eastAsia="Batang" w:hAnsi="Arial" w:cs="Arial"/>
                <w:sz w:val="18"/>
                <w:szCs w:val="18"/>
              </w:rPr>
              <w:t>ATE</w:t>
            </w:r>
            <w:r w:rsidRPr="00996599">
              <w:rPr>
                <w:rFonts w:ascii="Arial" w:eastAsia="Batang" w:hAnsi="Arial" w:cs="Arial" w:hint="eastAsia"/>
                <w:sz w:val="18"/>
                <w:szCs w:val="18"/>
              </w:rPr>
              <w:t>_CH</w:t>
            </w:r>
            <w:r w:rsidRPr="00996599">
              <w:rPr>
                <w:rFonts w:ascii="Arial" w:eastAsia="Batang" w:hAnsi="Arial" w:cs="Arial"/>
                <w:sz w:val="18"/>
                <w:szCs w:val="18"/>
              </w:rPr>
              <w:t>".</w:t>
            </w:r>
          </w:p>
        </w:tc>
        <w:tc>
          <w:tcPr>
            <w:tcW w:w="1382" w:type="dxa"/>
            <w:tcBorders>
              <w:top w:val="single" w:sz="4" w:space="0" w:color="auto"/>
              <w:left w:val="single" w:sz="4" w:space="0" w:color="auto"/>
              <w:bottom w:val="single" w:sz="4" w:space="0" w:color="auto"/>
              <w:right w:val="single" w:sz="4" w:space="0" w:color="auto"/>
            </w:tcBorders>
          </w:tcPr>
          <w:p w14:paraId="12B08624"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ConnectivityStateChange</w:t>
            </w:r>
          </w:p>
        </w:tc>
      </w:tr>
      <w:tr w:rsidR="00996599" w:rsidRPr="00996599" w14:paraId="6EA1DB8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CA62669"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groupIds</w:t>
            </w:r>
          </w:p>
        </w:tc>
        <w:tc>
          <w:tcPr>
            <w:tcW w:w="1692" w:type="dxa"/>
            <w:tcBorders>
              <w:top w:val="single" w:sz="4" w:space="0" w:color="auto"/>
              <w:left w:val="single" w:sz="4" w:space="0" w:color="auto"/>
              <w:bottom w:val="single" w:sz="4" w:space="0" w:color="auto"/>
              <w:right w:val="single" w:sz="4" w:space="0" w:color="auto"/>
            </w:tcBorders>
          </w:tcPr>
          <w:p w14:paraId="2D1C5899"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array(GroupId)</w:t>
            </w:r>
          </w:p>
        </w:tc>
        <w:tc>
          <w:tcPr>
            <w:tcW w:w="450" w:type="dxa"/>
            <w:tcBorders>
              <w:top w:val="single" w:sz="4" w:space="0" w:color="auto"/>
              <w:left w:val="single" w:sz="4" w:space="0" w:color="auto"/>
              <w:bottom w:val="single" w:sz="4" w:space="0" w:color="auto"/>
              <w:right w:val="single" w:sz="4" w:space="0" w:color="auto"/>
            </w:tcBorders>
          </w:tcPr>
          <w:p w14:paraId="337F9FE1"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2253A5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93C70B4"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0EBC7359"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GroupIdListChange</w:t>
            </w:r>
          </w:p>
        </w:tc>
      </w:tr>
    </w:tbl>
    <w:p w14:paraId="4388827E" w14:textId="77777777" w:rsidR="004C0383" w:rsidRDefault="004C0383" w:rsidP="004C0383">
      <w:pPr>
        <w:rPr>
          <w:ins w:id="781" w:author="Huawei [AEM] 04-2021" w:date="2021-04-04T15:48:00Z"/>
          <w:rFonts w:eastAsia="宋体"/>
        </w:rPr>
      </w:pPr>
    </w:p>
    <w:p w14:paraId="297AB22D" w14:textId="77777777" w:rsidR="00DD68D5" w:rsidRDefault="00DD68D5" w:rsidP="00DD68D5">
      <w:pPr>
        <w:pStyle w:val="EditorsNote"/>
        <w:rPr>
          <w:ins w:id="782" w:author="Huawei [AEM] 04-2021" w:date="2021-04-04T15:48:00Z"/>
          <w:rFonts w:eastAsia="Batang"/>
        </w:rPr>
      </w:pPr>
      <w:ins w:id="783" w:author="Huawei [AEM] 04-2021" w:date="2021-04-04T15:48: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ProSe communications</w:t>
        </w:r>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w:t>
        </w:r>
        <w:r>
          <w:rPr>
            <w:rFonts w:eastAsia="Batang"/>
          </w:rPr>
          <w:t>44</w:t>
        </w:r>
        <w:r w:rsidRPr="005028D7">
          <w:rPr>
            <w:rFonts w:eastAsia="Batang"/>
          </w:rPr>
          <w:t> [</w:t>
        </w:r>
        <w:r>
          <w:rPr>
            <w:rFonts w:eastAsia="Batang"/>
            <w:highlight w:val="yellow"/>
          </w:rPr>
          <w:t>yy</w:t>
        </w:r>
        <w:r w:rsidRPr="005028D7">
          <w:rPr>
            <w:rFonts w:eastAsia="Batang"/>
          </w:rPr>
          <w:t>].</w:t>
        </w:r>
      </w:ins>
    </w:p>
    <w:p w14:paraId="191A855B" w14:textId="77777777" w:rsidR="00DD68D5" w:rsidRPr="00F50FEC" w:rsidRDefault="00DD68D5" w:rsidP="004C0383">
      <w:pPr>
        <w:rPr>
          <w:rFonts w:eastAsia="宋体"/>
        </w:rPr>
      </w:pPr>
    </w:p>
    <w:p w14:paraId="6702EE31"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338147" w14:textId="77777777" w:rsidR="00907503" w:rsidRDefault="00907503" w:rsidP="00907503">
      <w:pPr>
        <w:pStyle w:val="Heading4"/>
        <w:rPr>
          <w:noProof/>
        </w:rPr>
      </w:pPr>
      <w:bookmarkStart w:id="784" w:name="_Toc28013437"/>
      <w:bookmarkStart w:id="785" w:name="_Toc34222350"/>
      <w:bookmarkStart w:id="786" w:name="_Toc36040533"/>
      <w:bookmarkStart w:id="787" w:name="_Toc39134462"/>
      <w:bookmarkStart w:id="788" w:name="_Toc43283409"/>
      <w:bookmarkStart w:id="789" w:name="_Toc45134449"/>
      <w:bookmarkStart w:id="790" w:name="_Toc49930049"/>
      <w:bookmarkStart w:id="791" w:name="_Toc50024169"/>
      <w:bookmarkStart w:id="792" w:name="_Toc51763657"/>
      <w:bookmarkStart w:id="793" w:name="_Toc56594521"/>
      <w:bookmarkStart w:id="794" w:name="_Toc67493863"/>
      <w:r>
        <w:rPr>
          <w:noProof/>
        </w:rPr>
        <w:t>5.6.2.5</w:t>
      </w:r>
      <w:r>
        <w:rPr>
          <w:noProof/>
        </w:rPr>
        <w:tab/>
        <w:t>Type PolicyUpdate</w:t>
      </w:r>
      <w:bookmarkEnd w:id="784"/>
      <w:bookmarkEnd w:id="785"/>
      <w:bookmarkEnd w:id="786"/>
      <w:bookmarkEnd w:id="787"/>
      <w:bookmarkEnd w:id="788"/>
      <w:bookmarkEnd w:id="789"/>
      <w:bookmarkEnd w:id="790"/>
      <w:bookmarkEnd w:id="791"/>
      <w:bookmarkEnd w:id="792"/>
      <w:bookmarkEnd w:id="793"/>
      <w:bookmarkEnd w:id="794"/>
    </w:p>
    <w:p w14:paraId="35F35730" w14:textId="77777777" w:rsidR="00907503" w:rsidRDefault="00907503" w:rsidP="00907503">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907503" w14:paraId="260D883C"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53649079" w14:textId="77777777" w:rsidR="00907503" w:rsidRDefault="00907503" w:rsidP="00966C48">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54074919" w14:textId="77777777" w:rsidR="00907503" w:rsidRDefault="00907503" w:rsidP="00966C48">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68C2770" w14:textId="77777777" w:rsidR="00907503" w:rsidRDefault="00907503" w:rsidP="00966C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D1C7FC" w14:textId="77777777" w:rsidR="00907503" w:rsidRDefault="00907503" w:rsidP="00966C48">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FF1CF49" w14:textId="77777777" w:rsidR="00907503" w:rsidRDefault="00907503" w:rsidP="00966C48">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3AA9FAF6" w14:textId="77777777" w:rsidR="00907503" w:rsidRDefault="00907503" w:rsidP="00966C48">
            <w:pPr>
              <w:pStyle w:val="TAH"/>
              <w:rPr>
                <w:noProof/>
              </w:rPr>
            </w:pPr>
            <w:r>
              <w:rPr>
                <w:noProof/>
              </w:rPr>
              <w:t>Applicability</w:t>
            </w:r>
          </w:p>
        </w:tc>
      </w:tr>
      <w:tr w:rsidR="00907503" w14:paraId="1E8C49A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7030299B" w14:textId="77777777" w:rsidR="00907503" w:rsidRDefault="00907503" w:rsidP="00966C48">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02B907EA" w14:textId="77777777" w:rsidR="00907503" w:rsidRDefault="00907503" w:rsidP="00966C48">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0F713F01" w14:textId="77777777" w:rsidR="00907503" w:rsidRDefault="00907503" w:rsidP="00966C4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68AB62D" w14:textId="77777777" w:rsidR="00907503" w:rsidRDefault="00907503" w:rsidP="00966C48">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127B984B" w14:textId="77777777" w:rsidR="00907503" w:rsidRDefault="00907503" w:rsidP="00966C48">
            <w:pPr>
              <w:pStyle w:val="TAL"/>
              <w:rPr>
                <w:noProof/>
              </w:rPr>
            </w:pPr>
            <w:r>
              <w:rPr>
                <w:noProof/>
              </w:rPr>
              <w:t xml:space="preserve">The resource URI of the individual UE policy association related to the notification. </w:t>
            </w:r>
          </w:p>
          <w:p w14:paraId="2A8E34B6" w14:textId="77777777" w:rsidR="00907503" w:rsidRDefault="00907503" w:rsidP="00966C48">
            <w:pPr>
              <w:pStyle w:val="TAL"/>
              <w:rPr>
                <w:rFonts w:cs="Arial"/>
                <w:noProof/>
                <w:szCs w:val="18"/>
              </w:rPr>
            </w:pPr>
            <w:r w:rsidRPr="00677614">
              <w:rPr>
                <w:noProof/>
              </w:rPr>
              <w:t>(NOTE 2)</w:t>
            </w:r>
          </w:p>
        </w:tc>
        <w:tc>
          <w:tcPr>
            <w:tcW w:w="1390" w:type="dxa"/>
            <w:tcBorders>
              <w:top w:val="single" w:sz="4" w:space="0" w:color="auto"/>
              <w:left w:val="single" w:sz="4" w:space="0" w:color="auto"/>
              <w:bottom w:val="single" w:sz="4" w:space="0" w:color="auto"/>
              <w:right w:val="single" w:sz="4" w:space="0" w:color="auto"/>
            </w:tcBorders>
          </w:tcPr>
          <w:p w14:paraId="2C88FE30" w14:textId="77777777" w:rsidR="00907503" w:rsidRDefault="00907503" w:rsidP="00966C48">
            <w:pPr>
              <w:pStyle w:val="TAL"/>
              <w:rPr>
                <w:rFonts w:cs="Arial"/>
                <w:noProof/>
                <w:szCs w:val="18"/>
              </w:rPr>
            </w:pPr>
          </w:p>
        </w:tc>
      </w:tr>
      <w:tr w:rsidR="00907503" w14:paraId="61FFE95A"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06F1AFA9" w14:textId="77777777" w:rsidR="00907503" w:rsidRDefault="00907503" w:rsidP="00966C48">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00EC97C7" w14:textId="77777777" w:rsidR="00907503" w:rsidRDefault="00907503" w:rsidP="00966C48">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0F87554F"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E06B06" w14:textId="77777777" w:rsidR="00907503" w:rsidRDefault="00907503" w:rsidP="00966C48">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1D76BAC8" w14:textId="77777777" w:rsidR="00907503" w:rsidRDefault="00907503" w:rsidP="00966C48">
            <w:pPr>
              <w:pStyle w:val="TAL"/>
              <w:rPr>
                <w:rFonts w:cs="Arial"/>
                <w:noProof/>
                <w:szCs w:val="18"/>
              </w:rPr>
            </w:pPr>
            <w:r>
              <w:rPr>
                <w:rFonts w:cs="Arial"/>
                <w:noProof/>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6EE85488" w14:textId="77777777" w:rsidR="00907503" w:rsidRDefault="00907503" w:rsidP="00966C48">
            <w:pPr>
              <w:pStyle w:val="TAL"/>
              <w:rPr>
                <w:rFonts w:cs="Arial"/>
                <w:noProof/>
                <w:szCs w:val="18"/>
              </w:rPr>
            </w:pPr>
          </w:p>
        </w:tc>
      </w:tr>
      <w:tr w:rsidR="00907503" w14:paraId="6C63F6C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641FE543" w14:textId="10ACAB59" w:rsidR="00907503" w:rsidRDefault="00907503" w:rsidP="00907503">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36AB15C8" w14:textId="4B36279C" w:rsidR="00907503" w:rsidRDefault="00907503" w:rsidP="00907503">
            <w:pPr>
              <w:pStyle w:val="TAL"/>
              <w:rPr>
                <w:noProof/>
              </w:rPr>
            </w:pPr>
            <w:r>
              <w:t>N2</w:t>
            </w:r>
            <w:r>
              <w:rPr>
                <w:lang w:val="en-US"/>
              </w:rPr>
              <w:t>InfoContent</w:t>
            </w:r>
          </w:p>
        </w:tc>
        <w:tc>
          <w:tcPr>
            <w:tcW w:w="357" w:type="dxa"/>
            <w:tcBorders>
              <w:top w:val="single" w:sz="4" w:space="0" w:color="auto"/>
              <w:left w:val="single" w:sz="4" w:space="0" w:color="auto"/>
              <w:bottom w:val="single" w:sz="4" w:space="0" w:color="auto"/>
              <w:right w:val="single" w:sz="4" w:space="0" w:color="auto"/>
            </w:tcBorders>
          </w:tcPr>
          <w:p w14:paraId="5C6F64BC" w14:textId="779A60F0" w:rsidR="00907503" w:rsidRDefault="00907503" w:rsidP="0090750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785A49" w14:textId="7885CC26" w:rsidR="00907503" w:rsidRDefault="00907503" w:rsidP="00907503">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7C2C8220" w14:textId="67C69116" w:rsidR="00907503" w:rsidRDefault="00907503" w:rsidP="00907503">
            <w:pPr>
              <w:pStyle w:val="TAL"/>
              <w:rPr>
                <w:rFonts w:cs="Arial"/>
                <w:noProof/>
                <w:szCs w:val="18"/>
              </w:rPr>
            </w:pPr>
            <w:r>
              <w:rPr>
                <w:rFonts w:cs="Arial"/>
                <w:noProof/>
                <w:szCs w:val="18"/>
              </w:rPr>
              <w:t xml:space="preserve">The N2 PC5 policy </w:t>
            </w:r>
            <w:ins w:id="795" w:author="Huawei [AEM] 03-2021" w:date="2021-03-27T14:30:00Z">
              <w:r>
                <w:rPr>
                  <w:rFonts w:cs="Arial"/>
                  <w:noProof/>
                  <w:szCs w:val="18"/>
                </w:rPr>
                <w:t xml:space="preserve">for V2X communications </w:t>
              </w:r>
            </w:ins>
            <w:r>
              <w:rPr>
                <w:rFonts w:cs="Arial"/>
                <w:noProof/>
                <w:szCs w:val="18"/>
              </w:rPr>
              <w:t>as determined by the PCF.</w:t>
            </w:r>
          </w:p>
        </w:tc>
        <w:tc>
          <w:tcPr>
            <w:tcW w:w="1390" w:type="dxa"/>
            <w:tcBorders>
              <w:top w:val="single" w:sz="4" w:space="0" w:color="auto"/>
              <w:left w:val="single" w:sz="4" w:space="0" w:color="auto"/>
              <w:bottom w:val="single" w:sz="4" w:space="0" w:color="auto"/>
              <w:right w:val="single" w:sz="4" w:space="0" w:color="auto"/>
            </w:tcBorders>
          </w:tcPr>
          <w:p w14:paraId="5288FD23" w14:textId="514C52BC" w:rsidR="00907503" w:rsidRDefault="00907503" w:rsidP="00907503">
            <w:pPr>
              <w:pStyle w:val="TAL"/>
              <w:rPr>
                <w:rFonts w:cs="Arial"/>
                <w:noProof/>
                <w:szCs w:val="18"/>
              </w:rPr>
            </w:pPr>
            <w:r>
              <w:rPr>
                <w:rFonts w:cs="Arial"/>
                <w:noProof/>
                <w:szCs w:val="18"/>
              </w:rPr>
              <w:t>V2X</w:t>
            </w:r>
          </w:p>
        </w:tc>
      </w:tr>
      <w:tr w:rsidR="00907503" w14:paraId="327F5A8D" w14:textId="77777777" w:rsidTr="00907503">
        <w:trPr>
          <w:jc w:val="center"/>
          <w:ins w:id="796" w:author="Huawei [AEM] 03-2021" w:date="2021-03-27T14:30:00Z"/>
        </w:trPr>
        <w:tc>
          <w:tcPr>
            <w:tcW w:w="1709" w:type="dxa"/>
            <w:tcBorders>
              <w:top w:val="single" w:sz="4" w:space="0" w:color="auto"/>
              <w:left w:val="single" w:sz="4" w:space="0" w:color="auto"/>
              <w:bottom w:val="single" w:sz="4" w:space="0" w:color="auto"/>
              <w:right w:val="single" w:sz="4" w:space="0" w:color="auto"/>
            </w:tcBorders>
          </w:tcPr>
          <w:p w14:paraId="3A3C6E51" w14:textId="5F9428AC" w:rsidR="00907503" w:rsidRDefault="00907503" w:rsidP="00907503">
            <w:pPr>
              <w:pStyle w:val="TAL"/>
              <w:rPr>
                <w:ins w:id="797" w:author="Huawei [AEM] 03-2021" w:date="2021-03-27T14:30:00Z"/>
                <w:noProof/>
                <w:lang w:eastAsia="zh-CN"/>
              </w:rPr>
            </w:pPr>
            <w:ins w:id="798" w:author="Huawei [AEM] 03-2021" w:date="2021-03-27T14:30:00Z">
              <w:r w:rsidRPr="00D145A7">
                <w:rPr>
                  <w:rFonts w:eastAsia="Batang"/>
                  <w:noProof/>
                  <w:lang w:eastAsia="zh-CN"/>
                </w:rPr>
                <w:t>n2Pc5</w:t>
              </w:r>
              <w:r>
                <w:rPr>
                  <w:rFonts w:eastAsia="Batang"/>
                  <w:noProof/>
                  <w:lang w:eastAsia="zh-CN"/>
                </w:rPr>
                <w:t>ProSe</w:t>
              </w:r>
              <w:r w:rsidRPr="00D145A7">
                <w:rPr>
                  <w:rFonts w:eastAsia="Batang"/>
                  <w:noProof/>
                  <w:lang w:eastAsia="zh-CN"/>
                </w:rPr>
                <w:t>Pol</w:t>
              </w:r>
            </w:ins>
          </w:p>
        </w:tc>
        <w:tc>
          <w:tcPr>
            <w:tcW w:w="1804" w:type="dxa"/>
            <w:tcBorders>
              <w:top w:val="single" w:sz="4" w:space="0" w:color="auto"/>
              <w:left w:val="single" w:sz="4" w:space="0" w:color="auto"/>
              <w:bottom w:val="single" w:sz="4" w:space="0" w:color="auto"/>
              <w:right w:val="single" w:sz="4" w:space="0" w:color="auto"/>
            </w:tcBorders>
          </w:tcPr>
          <w:p w14:paraId="3B60FECE" w14:textId="51E9330A" w:rsidR="00907503" w:rsidRDefault="00907503" w:rsidP="00907503">
            <w:pPr>
              <w:pStyle w:val="TAL"/>
              <w:rPr>
                <w:ins w:id="799" w:author="Huawei [AEM] 03-2021" w:date="2021-03-27T14:30:00Z"/>
              </w:rPr>
            </w:pPr>
            <w:ins w:id="800" w:author="Huawei [AEM] 03-2021" w:date="2021-03-27T14:30:00Z">
              <w:r w:rsidRPr="00D145A7">
                <w:rPr>
                  <w:rFonts w:eastAsia="Batang"/>
                </w:rPr>
                <w:t>N2</w:t>
              </w:r>
              <w:r w:rsidRPr="00D145A7">
                <w:rPr>
                  <w:rFonts w:eastAsia="Batang"/>
                  <w:lang w:val="en-US"/>
                </w:rPr>
                <w:t>InfoContent</w:t>
              </w:r>
            </w:ins>
          </w:p>
        </w:tc>
        <w:tc>
          <w:tcPr>
            <w:tcW w:w="357" w:type="dxa"/>
            <w:tcBorders>
              <w:top w:val="single" w:sz="4" w:space="0" w:color="auto"/>
              <w:left w:val="single" w:sz="4" w:space="0" w:color="auto"/>
              <w:bottom w:val="single" w:sz="4" w:space="0" w:color="auto"/>
              <w:right w:val="single" w:sz="4" w:space="0" w:color="auto"/>
            </w:tcBorders>
          </w:tcPr>
          <w:p w14:paraId="131BF576" w14:textId="7A57D754" w:rsidR="00907503" w:rsidRDefault="00907503" w:rsidP="00907503">
            <w:pPr>
              <w:pStyle w:val="TAC"/>
              <w:rPr>
                <w:ins w:id="801" w:author="Huawei [AEM] 03-2021" w:date="2021-03-27T14:30:00Z"/>
                <w:noProof/>
              </w:rPr>
            </w:pPr>
            <w:ins w:id="802" w:author="Huawei [AEM] 03-2021" w:date="2021-03-27T14:30:00Z">
              <w:r w:rsidRPr="00D145A7">
                <w:rPr>
                  <w:rFonts w:eastAsia="Batang"/>
                  <w:noProof/>
                </w:rPr>
                <w:t>O</w:t>
              </w:r>
            </w:ins>
          </w:p>
        </w:tc>
        <w:tc>
          <w:tcPr>
            <w:tcW w:w="1170" w:type="dxa"/>
            <w:tcBorders>
              <w:top w:val="single" w:sz="4" w:space="0" w:color="auto"/>
              <w:left w:val="single" w:sz="4" w:space="0" w:color="auto"/>
              <w:bottom w:val="single" w:sz="4" w:space="0" w:color="auto"/>
              <w:right w:val="single" w:sz="4" w:space="0" w:color="auto"/>
            </w:tcBorders>
          </w:tcPr>
          <w:p w14:paraId="32A4746D" w14:textId="16ECA369" w:rsidR="00907503" w:rsidRDefault="00907503" w:rsidP="00907503">
            <w:pPr>
              <w:pStyle w:val="TAC"/>
              <w:rPr>
                <w:ins w:id="803" w:author="Huawei [AEM] 03-2021" w:date="2021-03-27T14:30:00Z"/>
                <w:noProof/>
              </w:rPr>
            </w:pPr>
            <w:ins w:id="804" w:author="Huawei [AEM] 03-2021" w:date="2021-03-27T14:30:00Z">
              <w:r w:rsidRPr="00D145A7">
                <w:rPr>
                  <w:rFonts w:eastAsia="Batang"/>
                  <w:noProof/>
                </w:rPr>
                <w:t>0..1</w:t>
              </w:r>
            </w:ins>
          </w:p>
        </w:tc>
        <w:tc>
          <w:tcPr>
            <w:tcW w:w="3151" w:type="dxa"/>
            <w:tcBorders>
              <w:top w:val="single" w:sz="4" w:space="0" w:color="auto"/>
              <w:left w:val="single" w:sz="4" w:space="0" w:color="auto"/>
              <w:bottom w:val="single" w:sz="4" w:space="0" w:color="auto"/>
              <w:right w:val="single" w:sz="4" w:space="0" w:color="auto"/>
            </w:tcBorders>
          </w:tcPr>
          <w:p w14:paraId="6A135B27" w14:textId="6AA8CDDD" w:rsidR="00907503" w:rsidRDefault="00907503" w:rsidP="006A0349">
            <w:pPr>
              <w:pStyle w:val="TAL"/>
              <w:rPr>
                <w:ins w:id="805" w:author="Huawei [AEM] 03-2021" w:date="2021-03-27T14:30:00Z"/>
                <w:rFonts w:cs="Arial"/>
                <w:noProof/>
                <w:szCs w:val="18"/>
              </w:rPr>
            </w:pPr>
            <w:ins w:id="806" w:author="Huawei [AEM] 03-2021" w:date="2021-03-27T14:30:00Z">
              <w:r w:rsidRPr="00D145A7">
                <w:rPr>
                  <w:rFonts w:eastAsia="Batang" w:cs="Arial"/>
                  <w:noProof/>
                  <w:szCs w:val="18"/>
                </w:rPr>
                <w:t xml:space="preserve">The N2 PC5 policy </w:t>
              </w:r>
              <w:r>
                <w:rPr>
                  <w:rFonts w:eastAsia="Batang" w:cs="Arial"/>
                  <w:noProof/>
                  <w:szCs w:val="18"/>
                </w:rPr>
                <w:t xml:space="preserve">for ProSe communications </w:t>
              </w:r>
              <w:r w:rsidRPr="00D145A7">
                <w:rPr>
                  <w:rFonts w:eastAsia="Batang" w:cs="Arial"/>
                  <w:noProof/>
                  <w:szCs w:val="18"/>
                </w:rPr>
                <w:t>as determined by the PCF.</w:t>
              </w:r>
            </w:ins>
          </w:p>
        </w:tc>
        <w:tc>
          <w:tcPr>
            <w:tcW w:w="1390" w:type="dxa"/>
            <w:tcBorders>
              <w:top w:val="single" w:sz="4" w:space="0" w:color="auto"/>
              <w:left w:val="single" w:sz="4" w:space="0" w:color="auto"/>
              <w:bottom w:val="single" w:sz="4" w:space="0" w:color="auto"/>
              <w:right w:val="single" w:sz="4" w:space="0" w:color="auto"/>
            </w:tcBorders>
          </w:tcPr>
          <w:p w14:paraId="039CD40B" w14:textId="3C044261" w:rsidR="00907503" w:rsidRDefault="00907503" w:rsidP="00907503">
            <w:pPr>
              <w:pStyle w:val="TAL"/>
              <w:rPr>
                <w:ins w:id="807" w:author="Huawei [AEM] 03-2021" w:date="2021-03-27T14:30:00Z"/>
                <w:rFonts w:cs="Arial"/>
                <w:noProof/>
                <w:szCs w:val="18"/>
              </w:rPr>
            </w:pPr>
            <w:ins w:id="808" w:author="Huawei [AEM] 03-2021" w:date="2021-03-27T14:30:00Z">
              <w:r>
                <w:rPr>
                  <w:rFonts w:eastAsia="Batang" w:cs="Arial"/>
                  <w:noProof/>
                  <w:szCs w:val="18"/>
                </w:rPr>
                <w:t>ProSe</w:t>
              </w:r>
            </w:ins>
          </w:p>
        </w:tc>
      </w:tr>
      <w:tr w:rsidR="00907503" w14:paraId="62B7F33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3E265A59" w14:textId="77777777" w:rsidR="00907503" w:rsidRDefault="00907503" w:rsidP="00966C48">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6064E76A" w14:textId="77777777" w:rsidR="00907503" w:rsidRDefault="00907503" w:rsidP="00966C48">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A0EBA9B"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1991C4"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69F9F4A7" w14:textId="77777777" w:rsidR="00907503" w:rsidRDefault="00907503" w:rsidP="00966C48">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352B8C73" w14:textId="77777777" w:rsidR="00907503" w:rsidRDefault="00907503" w:rsidP="00966C48">
            <w:pPr>
              <w:pStyle w:val="TAL"/>
              <w:rPr>
                <w:rFonts w:cs="Arial"/>
                <w:noProof/>
                <w:szCs w:val="18"/>
              </w:rPr>
            </w:pPr>
            <w:r>
              <w:rPr>
                <w:rFonts w:cs="Arial"/>
                <w:noProof/>
                <w:szCs w:val="18"/>
              </w:rPr>
              <w:t>(NOTE 1)</w:t>
            </w:r>
          </w:p>
        </w:tc>
      </w:tr>
      <w:tr w:rsidR="00907503" w14:paraId="7BDFF0C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45F9695B" w14:textId="77777777" w:rsidR="00907503" w:rsidRDefault="00907503" w:rsidP="00966C48">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0C4B97A3" w14:textId="77777777" w:rsidR="00907503" w:rsidRDefault="00907503" w:rsidP="00966C48">
            <w:pPr>
              <w:pStyle w:val="TAL"/>
            </w:pPr>
            <w:r>
              <w:t>map(PresenceInfo)</w:t>
            </w:r>
          </w:p>
        </w:tc>
        <w:tc>
          <w:tcPr>
            <w:tcW w:w="357" w:type="dxa"/>
            <w:tcBorders>
              <w:top w:val="single" w:sz="4" w:space="0" w:color="auto"/>
              <w:left w:val="single" w:sz="4" w:space="0" w:color="auto"/>
              <w:bottom w:val="single" w:sz="4" w:space="0" w:color="auto"/>
              <w:right w:val="single" w:sz="4" w:space="0" w:color="auto"/>
            </w:tcBorders>
          </w:tcPr>
          <w:p w14:paraId="4B04F7F2" w14:textId="77777777" w:rsidR="00907503" w:rsidRDefault="00907503" w:rsidP="00966C4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A8CD71"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1EDE2951" w14:textId="77777777" w:rsidR="00907503" w:rsidRDefault="00907503" w:rsidP="00966C4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4BE3C3EB" w14:textId="77777777" w:rsidR="00907503" w:rsidRDefault="00907503" w:rsidP="00966C48">
            <w:pPr>
              <w:pStyle w:val="TAL"/>
              <w:rPr>
                <w:rFonts w:cs="Arial"/>
                <w:noProof/>
                <w:szCs w:val="18"/>
              </w:rPr>
            </w:pPr>
          </w:p>
        </w:tc>
      </w:tr>
      <w:tr w:rsidR="00907503" w14:paraId="1374ABC6" w14:textId="77777777" w:rsidTr="00907503">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5923E28B" w14:textId="77777777" w:rsidR="00907503" w:rsidRDefault="00907503" w:rsidP="00966C48">
            <w:pPr>
              <w:pStyle w:val="TAN"/>
            </w:pPr>
            <w:r>
              <w:rPr>
                <w:rFonts w:cs="Arial"/>
                <w:noProof/>
                <w:szCs w:val="18"/>
              </w:rPr>
              <w:t>NOTE 1:</w:t>
            </w:r>
            <w:r>
              <w:rPr>
                <w:noProof/>
              </w:rPr>
              <w:tab/>
            </w:r>
            <w:r>
              <w:t>The "PLMN_CH" and "CON_STATE_CH" values in the "triggers" attribute apply under feature control as described in subsclause 4.2.3.2.</w:t>
            </w:r>
          </w:p>
          <w:p w14:paraId="50B6E4CF" w14:textId="77777777" w:rsidR="00907503" w:rsidRDefault="00907503" w:rsidP="00966C48">
            <w:pPr>
              <w:pStyle w:val="TAN"/>
              <w:rPr>
                <w:rFonts w:cs="Arial"/>
                <w:noProof/>
                <w:szCs w:val="18"/>
              </w:rPr>
            </w:pPr>
            <w:r>
              <w:t>NOTE 2:</w:t>
            </w:r>
            <w:r>
              <w:tab/>
              <w:t>When the PolicyUpdate data type is used in a policy update notify service operation, either the complete resource URI included in the "resourceUri" attribute or the</w:t>
            </w:r>
            <w:r w:rsidRPr="003E0C7E">
              <w:t xml:space="preserve"> </w:t>
            </w:r>
            <w:r>
              <w:t>"</w:t>
            </w:r>
            <w:r w:rsidRPr="003E0C7E">
              <w:t>apiSpecificResourceUriPart</w:t>
            </w:r>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r>
              <w:t>resourceUri</w:t>
            </w:r>
            <w:r w:rsidRPr="003E0C7E">
              <w:t xml:space="preserve">" attribute </w:t>
            </w:r>
            <w:r>
              <w:t>may be used by the NF service consumer (e.g. AMF) for the identification of the Individual UE Policy Association resource related to the notification.</w:t>
            </w:r>
          </w:p>
        </w:tc>
      </w:tr>
    </w:tbl>
    <w:p w14:paraId="7678C682" w14:textId="77777777" w:rsidR="004C0383" w:rsidRPr="00F50FEC" w:rsidRDefault="004C0383" w:rsidP="004C0383">
      <w:pPr>
        <w:rPr>
          <w:rFonts w:eastAsia="宋体"/>
        </w:rPr>
      </w:pPr>
    </w:p>
    <w:p w14:paraId="12645AF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4C9EA8" w14:textId="66D930DC" w:rsidR="00E5013C" w:rsidRPr="003A153F" w:rsidRDefault="00E5013C" w:rsidP="00E5013C">
      <w:pPr>
        <w:keepNext/>
        <w:keepLines/>
        <w:spacing w:before="120"/>
        <w:ind w:left="1418" w:hanging="1418"/>
        <w:outlineLvl w:val="3"/>
        <w:rPr>
          <w:ins w:id="809" w:author="Huawei [AEM] 03-2021" w:date="2021-03-27T20:43:00Z"/>
          <w:rFonts w:ascii="Arial" w:eastAsia="Batang" w:hAnsi="Arial"/>
          <w:noProof/>
          <w:sz w:val="24"/>
        </w:rPr>
      </w:pPr>
      <w:bookmarkStart w:id="810" w:name="_Toc34222358"/>
      <w:bookmarkStart w:id="811" w:name="_Toc36040541"/>
      <w:bookmarkStart w:id="812" w:name="_Toc39134470"/>
      <w:bookmarkStart w:id="813" w:name="_Toc43283417"/>
      <w:bookmarkStart w:id="814" w:name="_Toc45134457"/>
      <w:bookmarkStart w:id="815" w:name="_Toc49930057"/>
      <w:bookmarkStart w:id="816" w:name="_Toc50024177"/>
      <w:bookmarkStart w:id="817" w:name="_Toc51763665"/>
      <w:bookmarkStart w:id="818" w:name="_Toc56594530"/>
      <w:bookmarkStart w:id="819" w:name="_Toc67493872"/>
      <w:ins w:id="820" w:author="Huawei [AEM] 03-2021" w:date="2021-03-27T20:43:00Z">
        <w:r w:rsidRPr="003A153F">
          <w:rPr>
            <w:rFonts w:ascii="Arial" w:eastAsia="Batang" w:hAnsi="Arial"/>
            <w:noProof/>
            <w:sz w:val="24"/>
          </w:rPr>
          <w:lastRenderedPageBreak/>
          <w:t>5.6.3.</w:t>
        </w:r>
      </w:ins>
      <w:ins w:id="821" w:author="Huawei [AEM] 03-2021" w:date="2021-03-27T20:45:00Z">
        <w:r w:rsidRPr="00E5013C">
          <w:rPr>
            <w:rFonts w:ascii="Arial" w:eastAsia="Batang" w:hAnsi="Arial"/>
            <w:noProof/>
            <w:sz w:val="24"/>
            <w:highlight w:val="yellow"/>
          </w:rPr>
          <w:t>a</w:t>
        </w:r>
      </w:ins>
      <w:ins w:id="822" w:author="Huawei [AEM] 03-2021" w:date="2021-03-27T20:43:00Z">
        <w:r w:rsidRPr="003A153F">
          <w:rPr>
            <w:rFonts w:ascii="Arial" w:eastAsia="Batang" w:hAnsi="Arial"/>
            <w:noProof/>
            <w:sz w:val="24"/>
          </w:rPr>
          <w:tab/>
          <w:t>Enumeration: Pc5</w:t>
        </w:r>
      </w:ins>
      <w:ins w:id="823" w:author="Huawei [AEM] 03-2021" w:date="2021-03-27T20:44:00Z">
        <w:r>
          <w:rPr>
            <w:rFonts w:ascii="Arial" w:eastAsia="Batang" w:hAnsi="Arial"/>
            <w:noProof/>
            <w:sz w:val="24"/>
          </w:rPr>
          <w:t>ProSe</w:t>
        </w:r>
      </w:ins>
      <w:ins w:id="824" w:author="Huawei [AEM] 03-2021" w:date="2021-03-27T20:43:00Z">
        <w:r w:rsidRPr="003A153F">
          <w:rPr>
            <w:rFonts w:ascii="Arial" w:eastAsia="Batang" w:hAnsi="Arial"/>
            <w:noProof/>
            <w:sz w:val="24"/>
          </w:rPr>
          <w:t>Capability</w:t>
        </w:r>
        <w:bookmarkEnd w:id="810"/>
        <w:bookmarkEnd w:id="811"/>
        <w:bookmarkEnd w:id="812"/>
        <w:bookmarkEnd w:id="813"/>
        <w:bookmarkEnd w:id="814"/>
        <w:bookmarkEnd w:id="815"/>
        <w:bookmarkEnd w:id="816"/>
        <w:bookmarkEnd w:id="817"/>
        <w:bookmarkEnd w:id="818"/>
        <w:bookmarkEnd w:id="819"/>
      </w:ins>
    </w:p>
    <w:p w14:paraId="2A6F5A11" w14:textId="68EE9A2F" w:rsidR="00E5013C" w:rsidRPr="003A153F" w:rsidRDefault="00E5013C" w:rsidP="00E5013C">
      <w:pPr>
        <w:rPr>
          <w:ins w:id="825" w:author="Huawei [AEM] 03-2021" w:date="2021-03-27T20:43:00Z"/>
          <w:rFonts w:eastAsia="Batang"/>
          <w:noProof/>
        </w:rPr>
      </w:pPr>
      <w:ins w:id="826" w:author="Huawei [AEM] 03-2021" w:date="2021-03-27T20:43:00Z">
        <w:r>
          <w:rPr>
            <w:rFonts w:eastAsia="Batang"/>
            <w:noProof/>
          </w:rPr>
          <w:t>This</w:t>
        </w:r>
        <w:r w:rsidRPr="003A153F">
          <w:rPr>
            <w:rFonts w:eastAsia="Batang"/>
            <w:noProof/>
          </w:rPr>
          <w:t xml:space="preserve"> enumeration </w:t>
        </w:r>
        <w:r w:rsidRPr="003A153F">
          <w:rPr>
            <w:rFonts w:eastAsia="Batang"/>
          </w:rPr>
          <w:t xml:space="preserve">indicates the </w:t>
        </w:r>
        <w:r w:rsidRPr="003A153F">
          <w:rPr>
            <w:rFonts w:eastAsia="Batang"/>
            <w:lang w:eastAsia="ko-KR"/>
          </w:rPr>
          <w:t xml:space="preserve">specific PC5 RAT(s) </w:t>
        </w:r>
      </w:ins>
      <w:ins w:id="827" w:author="Huawei [AEM] 03-2021" w:date="2021-03-27T20:45:00Z">
        <w:r>
          <w:rPr>
            <w:rFonts w:eastAsia="Batang"/>
            <w:lang w:eastAsia="ko-KR"/>
          </w:rPr>
          <w:t>that</w:t>
        </w:r>
      </w:ins>
      <w:ins w:id="828" w:author="Huawei [AEM] 03-2021" w:date="2021-03-27T20:43:00Z">
        <w:r w:rsidRPr="003A153F">
          <w:rPr>
            <w:rFonts w:eastAsia="Batang"/>
            <w:lang w:eastAsia="ko-KR"/>
          </w:rPr>
          <w:t xml:space="preserve"> the UE supports for </w:t>
        </w:r>
      </w:ins>
      <w:ins w:id="829" w:author="Huawei [AEM] 03-2021" w:date="2021-03-27T20:44:00Z">
        <w:r>
          <w:rPr>
            <w:rFonts w:eastAsia="Batang"/>
            <w:lang w:eastAsia="zh-CN"/>
          </w:rPr>
          <w:t>ProSe</w:t>
        </w:r>
      </w:ins>
      <w:ins w:id="830" w:author="Huawei [AEM] 03-2021" w:date="2021-03-27T20:43:00Z">
        <w:r w:rsidRPr="003A153F">
          <w:rPr>
            <w:rFonts w:eastAsia="Batang"/>
            <w:lang w:eastAsia="zh-CN"/>
          </w:rPr>
          <w:t xml:space="preserve"> communication</w:t>
        </w:r>
      </w:ins>
      <w:ins w:id="831" w:author="Huawei [AEM] 03-2021" w:date="2021-03-27T20:44:00Z">
        <w:r>
          <w:rPr>
            <w:rFonts w:eastAsia="Batang"/>
            <w:lang w:eastAsia="zh-CN"/>
          </w:rPr>
          <w:t>s</w:t>
        </w:r>
      </w:ins>
      <w:ins w:id="832" w:author="Huawei [AEM] 03-2021" w:date="2021-03-27T20:43:00Z">
        <w:r w:rsidRPr="003A153F">
          <w:rPr>
            <w:rFonts w:eastAsia="Batang"/>
            <w:lang w:eastAsia="zh-CN"/>
          </w:rPr>
          <w:t xml:space="preserve"> </w:t>
        </w:r>
        <w:r w:rsidRPr="003A153F">
          <w:rPr>
            <w:rFonts w:eastAsia="Batang"/>
            <w:lang w:eastAsia="ko-KR"/>
          </w:rPr>
          <w:t>over PC5 reference point</w:t>
        </w:r>
        <w:r w:rsidRPr="003A153F">
          <w:rPr>
            <w:rFonts w:eastAsia="Batang"/>
          </w:rPr>
          <w:t>.</w:t>
        </w:r>
        <w:r w:rsidRPr="003A153F">
          <w:rPr>
            <w:rFonts w:eastAsia="Batang"/>
            <w:noProof/>
          </w:rPr>
          <w:t xml:space="preserve"> It shall comply with the provisions defined in table 5.6.3.</w:t>
        </w:r>
      </w:ins>
      <w:ins w:id="833" w:author="Huawei [AEM] 03-2021" w:date="2021-03-27T20:45:00Z">
        <w:r w:rsidRPr="00E5013C">
          <w:rPr>
            <w:rFonts w:eastAsia="Batang"/>
            <w:noProof/>
            <w:highlight w:val="yellow"/>
          </w:rPr>
          <w:t>a</w:t>
        </w:r>
      </w:ins>
      <w:ins w:id="834" w:author="Huawei [AEM] 03-2021" w:date="2021-03-27T20:43:00Z">
        <w:r w:rsidRPr="003A153F">
          <w:rPr>
            <w:rFonts w:eastAsia="Batang"/>
            <w:noProof/>
          </w:rPr>
          <w:t>-1.</w:t>
        </w:r>
      </w:ins>
    </w:p>
    <w:p w14:paraId="0CDEF926" w14:textId="4B2A5233" w:rsidR="00E5013C" w:rsidRPr="003A153F" w:rsidRDefault="00E5013C" w:rsidP="00E5013C">
      <w:pPr>
        <w:keepNext/>
        <w:keepLines/>
        <w:spacing w:before="60"/>
        <w:jc w:val="center"/>
        <w:rPr>
          <w:ins w:id="835" w:author="Huawei [AEM] 03-2021" w:date="2021-03-27T20:43:00Z"/>
          <w:rFonts w:ascii="Arial" w:eastAsia="Batang" w:hAnsi="Arial"/>
          <w:b/>
          <w:noProof/>
        </w:rPr>
      </w:pPr>
      <w:ins w:id="836" w:author="Huawei [AEM] 03-2021" w:date="2021-03-27T20:43:00Z">
        <w:r w:rsidRPr="003A153F">
          <w:rPr>
            <w:rFonts w:ascii="Arial" w:eastAsia="Batang" w:hAnsi="Arial"/>
            <w:b/>
            <w:noProof/>
          </w:rPr>
          <w:t>Table 5.6.3.</w:t>
        </w:r>
      </w:ins>
      <w:ins w:id="837" w:author="Huawei [AEM] 03-2021" w:date="2021-03-27T20:46:00Z">
        <w:r w:rsidRPr="00E5013C">
          <w:rPr>
            <w:rFonts w:ascii="Arial" w:eastAsia="Batang" w:hAnsi="Arial"/>
            <w:b/>
            <w:noProof/>
            <w:highlight w:val="yellow"/>
          </w:rPr>
          <w:t>a</w:t>
        </w:r>
      </w:ins>
      <w:ins w:id="838" w:author="Huawei [AEM] 03-2021" w:date="2021-03-27T20:43:00Z">
        <w:r w:rsidRPr="003A153F">
          <w:rPr>
            <w:rFonts w:ascii="Arial" w:eastAsia="Batang" w:hAnsi="Arial"/>
            <w:b/>
            <w:noProof/>
          </w:rPr>
          <w:t>-1: Enumeration Pc5</w:t>
        </w:r>
      </w:ins>
      <w:ins w:id="839" w:author="Huawei [AEM] 03-2021" w:date="2021-03-27T20:45:00Z">
        <w:r>
          <w:rPr>
            <w:rFonts w:ascii="Arial" w:eastAsia="Batang" w:hAnsi="Arial"/>
            <w:b/>
            <w:noProof/>
          </w:rPr>
          <w:t>ProSe</w:t>
        </w:r>
      </w:ins>
      <w:ins w:id="840" w:author="Huawei [AEM] 03-2021" w:date="2021-03-27T20:43:00Z">
        <w:r w:rsidRPr="003A153F">
          <w:rPr>
            <w:rFonts w:ascii="Arial" w:eastAsia="Batang" w:hAnsi="Arial"/>
            <w:b/>
            <w:noProof/>
          </w:rPr>
          <w:t>Capability</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E5013C" w:rsidRPr="003A153F" w14:paraId="1CC5E9F1" w14:textId="77777777" w:rsidTr="00966C48">
        <w:trPr>
          <w:jc w:val="center"/>
          <w:ins w:id="841" w:author="Huawei [AEM] 03-2021" w:date="2021-03-27T20:43: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08D868" w14:textId="77777777" w:rsidR="00E5013C" w:rsidRPr="003A153F" w:rsidRDefault="00E5013C" w:rsidP="00966C48">
            <w:pPr>
              <w:keepNext/>
              <w:keepLines/>
              <w:spacing w:after="0"/>
              <w:jc w:val="center"/>
              <w:rPr>
                <w:ins w:id="842" w:author="Huawei [AEM] 03-2021" w:date="2021-03-27T20:43:00Z"/>
                <w:rFonts w:ascii="Arial" w:eastAsia="Batang" w:hAnsi="Arial"/>
                <w:b/>
                <w:noProof/>
                <w:sz w:val="18"/>
              </w:rPr>
            </w:pPr>
            <w:ins w:id="843" w:author="Huawei [AEM] 03-2021" w:date="2021-03-27T20:43:00Z">
              <w:r w:rsidRPr="003A153F">
                <w:rPr>
                  <w:rFonts w:ascii="Arial" w:eastAsia="Batang" w:hAnsi="Arial"/>
                  <w:b/>
                  <w:noProof/>
                  <w:sz w:val="18"/>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62F110" w14:textId="77777777" w:rsidR="00E5013C" w:rsidRPr="003A153F" w:rsidRDefault="00E5013C" w:rsidP="00966C48">
            <w:pPr>
              <w:keepNext/>
              <w:keepLines/>
              <w:spacing w:after="0"/>
              <w:jc w:val="center"/>
              <w:rPr>
                <w:ins w:id="844" w:author="Huawei [AEM] 03-2021" w:date="2021-03-27T20:43:00Z"/>
                <w:rFonts w:ascii="Arial" w:eastAsia="Batang" w:hAnsi="Arial"/>
                <w:b/>
                <w:noProof/>
                <w:sz w:val="18"/>
              </w:rPr>
            </w:pPr>
            <w:ins w:id="845" w:author="Huawei [AEM] 03-2021" w:date="2021-03-27T20:43:00Z">
              <w:r w:rsidRPr="003A153F">
                <w:rPr>
                  <w:rFonts w:ascii="Arial" w:eastAsia="Batang" w:hAnsi="Arial"/>
                  <w:b/>
                  <w:noProof/>
                  <w:sz w:val="18"/>
                </w:rPr>
                <w:t>Description</w:t>
              </w:r>
            </w:ins>
          </w:p>
        </w:tc>
        <w:tc>
          <w:tcPr>
            <w:tcW w:w="1535" w:type="dxa"/>
            <w:tcBorders>
              <w:top w:val="single" w:sz="8" w:space="0" w:color="auto"/>
              <w:left w:val="nil"/>
              <w:bottom w:val="single" w:sz="8" w:space="0" w:color="auto"/>
              <w:right w:val="single" w:sz="8" w:space="0" w:color="auto"/>
            </w:tcBorders>
            <w:shd w:val="clear" w:color="auto" w:fill="C0C0C0"/>
          </w:tcPr>
          <w:p w14:paraId="0DC6C024" w14:textId="77777777" w:rsidR="00E5013C" w:rsidRPr="003A153F" w:rsidRDefault="00E5013C" w:rsidP="00966C48">
            <w:pPr>
              <w:keepNext/>
              <w:keepLines/>
              <w:spacing w:after="0"/>
              <w:jc w:val="center"/>
              <w:rPr>
                <w:ins w:id="846" w:author="Huawei [AEM] 03-2021" w:date="2021-03-27T20:43:00Z"/>
                <w:rFonts w:ascii="Arial" w:eastAsia="Batang" w:hAnsi="Arial"/>
                <w:b/>
                <w:noProof/>
                <w:sz w:val="18"/>
              </w:rPr>
            </w:pPr>
            <w:ins w:id="847" w:author="Huawei [AEM] 03-2021" w:date="2021-03-27T20:43:00Z">
              <w:r w:rsidRPr="003A153F">
                <w:rPr>
                  <w:rFonts w:ascii="Arial" w:eastAsia="Batang" w:hAnsi="Arial"/>
                  <w:b/>
                  <w:noProof/>
                  <w:sz w:val="18"/>
                </w:rPr>
                <w:t>Applicability</w:t>
              </w:r>
            </w:ins>
          </w:p>
        </w:tc>
      </w:tr>
      <w:tr w:rsidR="00E5013C" w:rsidRPr="003A153F" w14:paraId="4D2449CE" w14:textId="77777777" w:rsidTr="00966C48">
        <w:trPr>
          <w:jc w:val="center"/>
          <w:ins w:id="848" w:author="Huawei [AEM] 03-2021" w:date="2021-03-27T20: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4C4A7" w14:textId="77777777" w:rsidR="00E5013C" w:rsidRPr="003A153F" w:rsidRDefault="00E5013C" w:rsidP="00966C48">
            <w:pPr>
              <w:keepNext/>
              <w:keepLines/>
              <w:spacing w:after="0"/>
              <w:rPr>
                <w:ins w:id="849" w:author="Huawei [AEM] 03-2021" w:date="2021-03-27T20:43:00Z"/>
                <w:rFonts w:ascii="Arial" w:eastAsia="Batang" w:hAnsi="Arial"/>
                <w:noProof/>
                <w:sz w:val="18"/>
              </w:rPr>
            </w:pPr>
            <w:ins w:id="850" w:author="Huawei [AEM] 03-2021" w:date="2021-03-27T20:43:00Z">
              <w:r w:rsidRPr="003A153F">
                <w:rPr>
                  <w:rFonts w:ascii="Arial" w:eastAsia="Batang" w:hAnsi="Arial"/>
                  <w:noProof/>
                  <w:sz w:val="18"/>
                </w:rPr>
                <w:t>NR_PC5</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F90226" w14:textId="249DE36E" w:rsidR="00E5013C" w:rsidRPr="003A153F" w:rsidRDefault="00E5013C" w:rsidP="006A0349">
            <w:pPr>
              <w:keepNext/>
              <w:keepLines/>
              <w:spacing w:after="0"/>
              <w:rPr>
                <w:ins w:id="851" w:author="Huawei [AEM] 03-2021" w:date="2021-03-27T20:43:00Z"/>
                <w:rFonts w:ascii="Arial" w:eastAsia="Batang" w:hAnsi="Arial"/>
                <w:noProof/>
                <w:sz w:val="18"/>
              </w:rPr>
            </w:pPr>
            <w:ins w:id="852" w:author="Huawei [AEM] 03-2021" w:date="2021-03-27T20:43:00Z">
              <w:r w:rsidRPr="003A153F">
                <w:rPr>
                  <w:rFonts w:ascii="Arial" w:eastAsia="Batang" w:hAnsi="Arial"/>
                  <w:sz w:val="18"/>
                </w:rPr>
                <w:t xml:space="preserve">This value is used to indicate that UE supports PC5 NR RAT for </w:t>
              </w:r>
            </w:ins>
            <w:ins w:id="853" w:author="Huawei [AEM] 03-2021" w:date="2021-03-27T20:47:00Z">
              <w:r>
                <w:rPr>
                  <w:rFonts w:ascii="Arial" w:eastAsia="Batang" w:hAnsi="Arial"/>
                  <w:sz w:val="18"/>
                  <w:lang w:eastAsia="zh-CN"/>
                </w:rPr>
                <w:t>ProSe</w:t>
              </w:r>
            </w:ins>
            <w:ins w:id="854" w:author="Huawei [AEM] 03-2021" w:date="2021-03-27T20:43:00Z">
              <w:r w:rsidRPr="003A153F">
                <w:rPr>
                  <w:rFonts w:ascii="Arial" w:eastAsia="Batang" w:hAnsi="Arial"/>
                  <w:sz w:val="18"/>
                  <w:lang w:eastAsia="zh-CN"/>
                </w:rPr>
                <w:t xml:space="preserve"> communication</w:t>
              </w:r>
            </w:ins>
            <w:ins w:id="855" w:author="Huawei [AEM] 03-2021" w:date="2021-03-27T20:47:00Z">
              <w:r>
                <w:rPr>
                  <w:rFonts w:ascii="Arial" w:eastAsia="Batang" w:hAnsi="Arial"/>
                  <w:sz w:val="18"/>
                  <w:lang w:eastAsia="zh-CN"/>
                </w:rPr>
                <w:t>s</w:t>
              </w:r>
            </w:ins>
            <w:ins w:id="856" w:author="Huawei [AEM] 03-2021" w:date="2021-03-27T20:43:00Z">
              <w:r w:rsidRPr="003A153F">
                <w:rPr>
                  <w:rFonts w:ascii="Arial" w:eastAsia="Batang" w:hAnsi="Arial"/>
                  <w:sz w:val="18"/>
                  <w:lang w:eastAsia="zh-CN"/>
                </w:rPr>
                <w:t xml:space="preserve"> </w:t>
              </w:r>
              <w:r w:rsidRPr="003A153F">
                <w:rPr>
                  <w:rFonts w:ascii="Arial" w:eastAsia="Batang" w:hAnsi="Arial"/>
                  <w:sz w:val="18"/>
                  <w:lang w:eastAsia="ko-KR"/>
                </w:rPr>
                <w:t>over PC5 reference point.</w:t>
              </w:r>
            </w:ins>
          </w:p>
        </w:tc>
        <w:tc>
          <w:tcPr>
            <w:tcW w:w="1535" w:type="dxa"/>
            <w:tcBorders>
              <w:top w:val="single" w:sz="8" w:space="0" w:color="auto"/>
              <w:left w:val="nil"/>
              <w:bottom w:val="single" w:sz="8" w:space="0" w:color="auto"/>
              <w:right w:val="single" w:sz="8" w:space="0" w:color="auto"/>
            </w:tcBorders>
          </w:tcPr>
          <w:p w14:paraId="55D45095" w14:textId="77777777" w:rsidR="00E5013C" w:rsidRPr="003A153F" w:rsidRDefault="00E5013C" w:rsidP="00966C48">
            <w:pPr>
              <w:keepNext/>
              <w:keepLines/>
              <w:spacing w:after="0"/>
              <w:rPr>
                <w:ins w:id="857" w:author="Huawei [AEM] 03-2021" w:date="2021-03-27T20:43:00Z"/>
                <w:rFonts w:ascii="Arial" w:eastAsia="Batang" w:hAnsi="Arial"/>
                <w:noProof/>
                <w:sz w:val="18"/>
              </w:rPr>
            </w:pPr>
          </w:p>
        </w:tc>
      </w:tr>
    </w:tbl>
    <w:p w14:paraId="0C26A0AA" w14:textId="77777777" w:rsidR="00E5013C" w:rsidRDefault="00E5013C" w:rsidP="004C0383">
      <w:pPr>
        <w:rPr>
          <w:rFonts w:eastAsia="宋体"/>
        </w:rPr>
      </w:pPr>
    </w:p>
    <w:p w14:paraId="19B28A65" w14:textId="77777777" w:rsidR="00E5013C" w:rsidRPr="00FD3BBA" w:rsidRDefault="00E5013C" w:rsidP="00E50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8" w:name="_Toc28013449"/>
      <w:bookmarkStart w:id="859" w:name="_Toc34222363"/>
      <w:bookmarkStart w:id="860" w:name="_Toc36040546"/>
      <w:bookmarkStart w:id="861" w:name="_Toc39134475"/>
      <w:bookmarkStart w:id="862" w:name="_Toc43283422"/>
      <w:bookmarkStart w:id="863" w:name="_Toc45134462"/>
      <w:bookmarkStart w:id="864" w:name="_Toc49930062"/>
      <w:bookmarkStart w:id="865" w:name="_Toc50024182"/>
      <w:bookmarkStart w:id="866" w:name="_Toc51763670"/>
      <w:bookmarkStart w:id="867" w:name="_Toc56594535"/>
      <w:bookmarkStart w:id="868" w:name="_Toc6749387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11FFF" w14:textId="77777777" w:rsidR="0081290B" w:rsidRPr="0081290B" w:rsidRDefault="0081290B" w:rsidP="0081290B">
      <w:pPr>
        <w:keepNext/>
        <w:keepLines/>
        <w:spacing w:before="180"/>
        <w:ind w:left="1134" w:hanging="1134"/>
        <w:outlineLvl w:val="1"/>
        <w:rPr>
          <w:rFonts w:ascii="Arial" w:eastAsia="Batang" w:hAnsi="Arial"/>
          <w:noProof/>
          <w:sz w:val="32"/>
          <w:lang w:eastAsia="zh-CN"/>
        </w:rPr>
      </w:pPr>
      <w:r w:rsidRPr="0081290B">
        <w:rPr>
          <w:rFonts w:ascii="Arial" w:eastAsia="Batang" w:hAnsi="Arial"/>
          <w:noProof/>
          <w:sz w:val="32"/>
        </w:rPr>
        <w:t>5.8</w:t>
      </w:r>
      <w:r w:rsidRPr="0081290B">
        <w:rPr>
          <w:rFonts w:ascii="Arial" w:eastAsia="Batang" w:hAnsi="Arial"/>
          <w:noProof/>
          <w:sz w:val="32"/>
          <w:lang w:eastAsia="zh-CN"/>
        </w:rPr>
        <w:tab/>
        <w:t>Feature negotiation</w:t>
      </w:r>
      <w:bookmarkEnd w:id="858"/>
      <w:bookmarkEnd w:id="859"/>
      <w:bookmarkEnd w:id="860"/>
      <w:bookmarkEnd w:id="861"/>
      <w:bookmarkEnd w:id="862"/>
      <w:bookmarkEnd w:id="863"/>
      <w:bookmarkEnd w:id="864"/>
      <w:bookmarkEnd w:id="865"/>
      <w:bookmarkEnd w:id="866"/>
      <w:bookmarkEnd w:id="867"/>
      <w:bookmarkEnd w:id="868"/>
    </w:p>
    <w:p w14:paraId="2BC53103" w14:textId="77777777" w:rsidR="0081290B" w:rsidRPr="0081290B" w:rsidRDefault="0081290B" w:rsidP="0081290B">
      <w:pPr>
        <w:rPr>
          <w:rFonts w:eastAsia="Batang"/>
          <w:noProof/>
        </w:rPr>
      </w:pPr>
      <w:r w:rsidRPr="0081290B">
        <w:rPr>
          <w:rFonts w:eastAsia="Batang"/>
          <w:noProof/>
        </w:rPr>
        <w:t>The optional features in table 5.8-1 are defined for the Npcf_UEPolicyControl</w:t>
      </w:r>
      <w:r w:rsidRPr="0081290B">
        <w:rPr>
          <w:rFonts w:eastAsia="Batang"/>
          <w:noProof/>
          <w:lang w:eastAsia="zh-CN"/>
        </w:rPr>
        <w:t xml:space="preserve"> API. They shall be negotiated using the </w:t>
      </w:r>
      <w:r w:rsidRPr="0081290B">
        <w:rPr>
          <w:rFonts w:eastAsia="Batang"/>
          <w:noProof/>
        </w:rPr>
        <w:t>extensibility mechanism defined in subclause 6.6 of 3GPP TS 29.500 [5].</w:t>
      </w:r>
    </w:p>
    <w:p w14:paraId="46F5FC7C" w14:textId="77777777" w:rsidR="0081290B" w:rsidRPr="0081290B" w:rsidRDefault="0081290B" w:rsidP="0081290B">
      <w:pPr>
        <w:keepNext/>
        <w:keepLines/>
        <w:spacing w:before="60"/>
        <w:jc w:val="center"/>
        <w:rPr>
          <w:rFonts w:ascii="Arial" w:eastAsia="Batang" w:hAnsi="Arial"/>
          <w:b/>
          <w:noProof/>
        </w:rPr>
      </w:pPr>
      <w:r w:rsidRPr="0081290B">
        <w:rPr>
          <w:rFonts w:ascii="Arial" w:eastAsia="Batang" w:hAnsi="Arial"/>
          <w:b/>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81290B" w:rsidRPr="0081290B" w14:paraId="6007CA6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5E3FAF5"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761F8801"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32B189FF"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Description</w:t>
            </w:r>
          </w:p>
        </w:tc>
      </w:tr>
      <w:tr w:rsidR="0081290B" w:rsidRPr="0081290B" w14:paraId="34E12AB0"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25EC0E2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1</w:t>
            </w:r>
          </w:p>
        </w:tc>
        <w:tc>
          <w:tcPr>
            <w:tcW w:w="2321" w:type="dxa"/>
            <w:tcBorders>
              <w:top w:val="single" w:sz="4" w:space="0" w:color="auto"/>
              <w:left w:val="single" w:sz="4" w:space="0" w:color="auto"/>
              <w:bottom w:val="single" w:sz="4" w:space="0" w:color="auto"/>
              <w:right w:val="single" w:sz="4" w:space="0" w:color="auto"/>
            </w:tcBorders>
          </w:tcPr>
          <w:p w14:paraId="6BE703D8" w14:textId="77777777" w:rsidR="0081290B" w:rsidRPr="0081290B" w:rsidRDefault="0081290B" w:rsidP="0081290B">
            <w:pPr>
              <w:keepNext/>
              <w:keepLines/>
              <w:spacing w:after="0"/>
              <w:rPr>
                <w:rFonts w:ascii="Arial" w:eastAsia="Batang" w:hAnsi="Arial"/>
                <w:noProof/>
                <w:sz w:val="18"/>
              </w:rPr>
            </w:pPr>
            <w:r w:rsidRPr="0081290B">
              <w:rPr>
                <w:rFonts w:ascii="Arial" w:hAnsi="Arial"/>
                <w:sz w:val="18"/>
              </w:rPr>
              <w:t>PendingTransaction</w:t>
            </w:r>
          </w:p>
        </w:tc>
        <w:tc>
          <w:tcPr>
            <w:tcW w:w="5644" w:type="dxa"/>
            <w:tcBorders>
              <w:top w:val="single" w:sz="4" w:space="0" w:color="auto"/>
              <w:left w:val="single" w:sz="4" w:space="0" w:color="auto"/>
              <w:bottom w:val="single" w:sz="4" w:space="0" w:color="auto"/>
              <w:right w:val="single" w:sz="4" w:space="0" w:color="auto"/>
            </w:tcBorders>
          </w:tcPr>
          <w:p w14:paraId="188B58FA" w14:textId="77777777" w:rsidR="0081290B" w:rsidRPr="0081290B" w:rsidRDefault="0081290B" w:rsidP="0081290B">
            <w:pPr>
              <w:keepNext/>
              <w:keepLines/>
              <w:spacing w:after="0"/>
              <w:rPr>
                <w:rFonts w:ascii="Arial" w:eastAsia="Batang" w:hAnsi="Arial" w:cs="Arial"/>
                <w:noProof/>
                <w:sz w:val="18"/>
                <w:szCs w:val="18"/>
              </w:rPr>
            </w:pPr>
            <w:r w:rsidRPr="0081290B">
              <w:rPr>
                <w:rFonts w:ascii="Arial" w:hAnsi="Arial"/>
                <w:sz w:val="18"/>
              </w:rPr>
              <w:t>This feature indicates support for the race condition handling as defined in 3GPP TS 29.513 [7]</w:t>
            </w:r>
            <w:r w:rsidRPr="0081290B">
              <w:rPr>
                <w:rFonts w:ascii="Arial" w:eastAsia="Batang" w:hAnsi="Arial"/>
                <w:sz w:val="18"/>
                <w:lang w:eastAsia="zh-CN"/>
              </w:rPr>
              <w:t>.</w:t>
            </w:r>
          </w:p>
        </w:tc>
      </w:tr>
      <w:tr w:rsidR="0081290B" w:rsidRPr="0081290B" w14:paraId="56CC1C1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3D2F80CC"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2</w:t>
            </w:r>
          </w:p>
        </w:tc>
        <w:tc>
          <w:tcPr>
            <w:tcW w:w="2321" w:type="dxa"/>
            <w:tcBorders>
              <w:top w:val="single" w:sz="4" w:space="0" w:color="auto"/>
              <w:left w:val="single" w:sz="4" w:space="0" w:color="auto"/>
              <w:bottom w:val="single" w:sz="4" w:space="0" w:color="auto"/>
              <w:right w:val="single" w:sz="4" w:space="0" w:color="auto"/>
            </w:tcBorders>
          </w:tcPr>
          <w:p w14:paraId="626CEA4C" w14:textId="77777777" w:rsidR="0081290B" w:rsidRPr="0081290B" w:rsidRDefault="0081290B" w:rsidP="0081290B">
            <w:pPr>
              <w:keepNext/>
              <w:keepLines/>
              <w:spacing w:after="0"/>
              <w:rPr>
                <w:rFonts w:ascii="Arial" w:hAnsi="Arial"/>
                <w:sz w:val="18"/>
              </w:rPr>
            </w:pPr>
            <w:r w:rsidRPr="0081290B">
              <w:rPr>
                <w:rFonts w:ascii="Arial" w:hAnsi="Arial"/>
                <w:sz w:val="18"/>
              </w:rPr>
              <w:t>PlmnChange</w:t>
            </w:r>
          </w:p>
        </w:tc>
        <w:tc>
          <w:tcPr>
            <w:tcW w:w="5644" w:type="dxa"/>
            <w:tcBorders>
              <w:top w:val="single" w:sz="4" w:space="0" w:color="auto"/>
              <w:left w:val="single" w:sz="4" w:space="0" w:color="auto"/>
              <w:bottom w:val="single" w:sz="4" w:space="0" w:color="auto"/>
              <w:right w:val="single" w:sz="4" w:space="0" w:color="auto"/>
            </w:tcBorders>
          </w:tcPr>
          <w:p w14:paraId="07655DCC"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change of PLMN trigger handling.</w:t>
            </w:r>
          </w:p>
        </w:tc>
      </w:tr>
      <w:tr w:rsidR="0081290B" w:rsidRPr="0081290B" w14:paraId="6DA4DF85"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6F5DCAE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3</w:t>
            </w:r>
          </w:p>
        </w:tc>
        <w:tc>
          <w:tcPr>
            <w:tcW w:w="2321" w:type="dxa"/>
            <w:tcBorders>
              <w:top w:val="single" w:sz="4" w:space="0" w:color="auto"/>
              <w:left w:val="single" w:sz="4" w:space="0" w:color="auto"/>
              <w:bottom w:val="single" w:sz="4" w:space="0" w:color="auto"/>
              <w:right w:val="single" w:sz="4" w:space="0" w:color="auto"/>
            </w:tcBorders>
          </w:tcPr>
          <w:p w14:paraId="7C3D32F7" w14:textId="77777777" w:rsidR="0081290B" w:rsidRPr="0081290B" w:rsidRDefault="0081290B" w:rsidP="0081290B">
            <w:pPr>
              <w:keepNext/>
              <w:keepLines/>
              <w:spacing w:after="0"/>
              <w:rPr>
                <w:rFonts w:ascii="Arial" w:hAnsi="Arial"/>
                <w:sz w:val="18"/>
              </w:rPr>
            </w:pPr>
            <w:r w:rsidRPr="0081290B">
              <w:rPr>
                <w:rFonts w:ascii="Arial" w:hAnsi="Arial"/>
                <w:sz w:val="18"/>
              </w:rPr>
              <w:t>ConnectivityStateChange</w:t>
            </w:r>
          </w:p>
        </w:tc>
        <w:tc>
          <w:tcPr>
            <w:tcW w:w="5644" w:type="dxa"/>
            <w:tcBorders>
              <w:top w:val="single" w:sz="4" w:space="0" w:color="auto"/>
              <w:left w:val="single" w:sz="4" w:space="0" w:color="auto"/>
              <w:bottom w:val="single" w:sz="4" w:space="0" w:color="auto"/>
              <w:right w:val="single" w:sz="4" w:space="0" w:color="auto"/>
            </w:tcBorders>
          </w:tcPr>
          <w:p w14:paraId="52D9191A"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connectivity state change trigger handling.</w:t>
            </w:r>
          </w:p>
        </w:tc>
      </w:tr>
      <w:tr w:rsidR="0081290B" w:rsidRPr="0081290B" w14:paraId="15770E8E"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908A04B" w14:textId="1913EE12"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4</w:t>
            </w:r>
          </w:p>
        </w:tc>
        <w:tc>
          <w:tcPr>
            <w:tcW w:w="2321" w:type="dxa"/>
            <w:tcBorders>
              <w:top w:val="single" w:sz="4" w:space="0" w:color="auto"/>
              <w:left w:val="single" w:sz="4" w:space="0" w:color="auto"/>
              <w:bottom w:val="single" w:sz="4" w:space="0" w:color="auto"/>
              <w:right w:val="single" w:sz="4" w:space="0" w:color="auto"/>
            </w:tcBorders>
          </w:tcPr>
          <w:p w14:paraId="5AFA5189" w14:textId="2CA0D7E5"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V2X</w:t>
            </w:r>
          </w:p>
        </w:tc>
        <w:tc>
          <w:tcPr>
            <w:tcW w:w="5644" w:type="dxa"/>
            <w:tcBorders>
              <w:top w:val="single" w:sz="4" w:space="0" w:color="auto"/>
              <w:left w:val="single" w:sz="4" w:space="0" w:color="auto"/>
              <w:bottom w:val="single" w:sz="4" w:space="0" w:color="auto"/>
              <w:right w:val="single" w:sz="4" w:space="0" w:color="auto"/>
            </w:tcBorders>
          </w:tcPr>
          <w:p w14:paraId="5016CB03" w14:textId="01FE0A7E"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policy provisioning and N2 information provisioning for V2X communication</w:t>
            </w:r>
            <w:ins w:id="869" w:author="Huawei [AEM] 03-2021" w:date="2021-03-27T18:03:00Z">
              <w:r>
                <w:rPr>
                  <w:rFonts w:ascii="Arial" w:hAnsi="Arial"/>
                  <w:sz w:val="18"/>
                </w:rPr>
                <w:t>s</w:t>
              </w:r>
            </w:ins>
            <w:r w:rsidRPr="0081290B">
              <w:rPr>
                <w:rFonts w:ascii="Arial" w:eastAsia="Batang" w:hAnsi="Arial"/>
                <w:sz w:val="18"/>
                <w:lang w:eastAsia="zh-CN"/>
              </w:rPr>
              <w:t>.</w:t>
            </w:r>
          </w:p>
        </w:tc>
      </w:tr>
      <w:tr w:rsidR="0081290B" w:rsidRPr="0081290B" w14:paraId="7803417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6C41C43" w14:textId="2C6B8008"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C7D0D1B" w14:textId="331B6C87"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GroupIdListChange</w:t>
            </w:r>
          </w:p>
        </w:tc>
        <w:tc>
          <w:tcPr>
            <w:tcW w:w="5644" w:type="dxa"/>
            <w:tcBorders>
              <w:top w:val="single" w:sz="4" w:space="0" w:color="auto"/>
              <w:left w:val="single" w:sz="4" w:space="0" w:color="auto"/>
              <w:bottom w:val="single" w:sz="4" w:space="0" w:color="auto"/>
              <w:right w:val="single" w:sz="4" w:space="0" w:color="auto"/>
            </w:tcBorders>
          </w:tcPr>
          <w:p w14:paraId="246CABB0" w14:textId="3E1F44AB"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for the notification of changes in the list of internal group identifiers.</w:t>
            </w:r>
          </w:p>
        </w:tc>
      </w:tr>
      <w:tr w:rsidR="0081290B" w:rsidRPr="0081290B" w14:paraId="7DF3F7DF"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2C137EF" w14:textId="509A34DA"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6</w:t>
            </w:r>
          </w:p>
        </w:tc>
        <w:tc>
          <w:tcPr>
            <w:tcW w:w="2321" w:type="dxa"/>
            <w:tcBorders>
              <w:top w:val="single" w:sz="4" w:space="0" w:color="auto"/>
              <w:left w:val="single" w:sz="4" w:space="0" w:color="auto"/>
              <w:bottom w:val="single" w:sz="4" w:space="0" w:color="auto"/>
              <w:right w:val="single" w:sz="4" w:space="0" w:color="auto"/>
            </w:tcBorders>
          </w:tcPr>
          <w:p w14:paraId="798BC787" w14:textId="46EA7C24"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ImmediateReport</w:t>
            </w:r>
          </w:p>
        </w:tc>
        <w:tc>
          <w:tcPr>
            <w:tcW w:w="5644" w:type="dxa"/>
            <w:tcBorders>
              <w:top w:val="single" w:sz="4" w:space="0" w:color="auto"/>
              <w:left w:val="single" w:sz="4" w:space="0" w:color="auto"/>
              <w:bottom w:val="single" w:sz="4" w:space="0" w:color="auto"/>
              <w:right w:val="single" w:sz="4" w:space="0" w:color="auto"/>
            </w:tcBorders>
          </w:tcPr>
          <w:p w14:paraId="0272820E" w14:textId="2CA94EF7"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of the current applicable values report corresponding to the policy control request triggers for policy update notification.</w:t>
            </w:r>
          </w:p>
        </w:tc>
      </w:tr>
      <w:tr w:rsidR="0081290B" w:rsidRPr="0081290B" w14:paraId="748DC29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746912E" w14:textId="7647240E"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7</w:t>
            </w:r>
          </w:p>
        </w:tc>
        <w:tc>
          <w:tcPr>
            <w:tcW w:w="2321" w:type="dxa"/>
            <w:tcBorders>
              <w:top w:val="single" w:sz="4" w:space="0" w:color="auto"/>
              <w:left w:val="single" w:sz="4" w:space="0" w:color="auto"/>
              <w:bottom w:val="single" w:sz="4" w:space="0" w:color="auto"/>
              <w:right w:val="single" w:sz="4" w:space="0" w:color="auto"/>
            </w:tcBorders>
          </w:tcPr>
          <w:p w14:paraId="493C75D1" w14:textId="223F347C" w:rsidR="0081290B" w:rsidRPr="0081290B" w:rsidRDefault="0081290B" w:rsidP="0081290B">
            <w:pPr>
              <w:keepNext/>
              <w:keepLines/>
              <w:spacing w:after="0"/>
              <w:rPr>
                <w:rFonts w:ascii="Arial" w:hAnsi="Arial"/>
                <w:sz w:val="18"/>
              </w:rPr>
            </w:pPr>
            <w:r w:rsidRPr="0081290B">
              <w:rPr>
                <w:rFonts w:ascii="Arial" w:eastAsia="Batang" w:hAnsi="Arial" w:hint="eastAsia"/>
                <w:sz w:val="18"/>
                <w:lang w:eastAsia="zh-CN"/>
              </w:rPr>
              <w:t>ErrorResponse</w:t>
            </w:r>
          </w:p>
        </w:tc>
        <w:tc>
          <w:tcPr>
            <w:tcW w:w="5644" w:type="dxa"/>
            <w:tcBorders>
              <w:top w:val="single" w:sz="4" w:space="0" w:color="auto"/>
              <w:left w:val="single" w:sz="4" w:space="0" w:color="auto"/>
              <w:bottom w:val="single" w:sz="4" w:space="0" w:color="auto"/>
              <w:right w:val="single" w:sz="4" w:space="0" w:color="auto"/>
            </w:tcBorders>
          </w:tcPr>
          <w:p w14:paraId="2F80A02E" w14:textId="6DCD3536" w:rsidR="0081290B" w:rsidRPr="0081290B" w:rsidRDefault="0081290B" w:rsidP="0081290B">
            <w:pPr>
              <w:keepNext/>
              <w:keepLines/>
              <w:spacing w:after="0"/>
              <w:rPr>
                <w:rFonts w:ascii="Arial" w:hAnsi="Arial"/>
                <w:sz w:val="18"/>
              </w:rPr>
            </w:pPr>
            <w:r w:rsidRPr="0081290B">
              <w:rPr>
                <w:rFonts w:ascii="Arial" w:hAnsi="Arial"/>
                <w:sz w:val="18"/>
              </w:rPr>
              <w:t xml:space="preserve">This feature indicates support for “307 temporary redirect” and “404 Not Found” error response codes for policy update notification between AMF and (V-)PCF. </w:t>
            </w:r>
          </w:p>
        </w:tc>
      </w:tr>
      <w:tr w:rsidR="0081290B" w:rsidRPr="0081290B" w14:paraId="677BBA9A"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1A3EE2B6" w14:textId="747F5359"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8</w:t>
            </w:r>
          </w:p>
        </w:tc>
        <w:tc>
          <w:tcPr>
            <w:tcW w:w="2321" w:type="dxa"/>
            <w:tcBorders>
              <w:top w:val="single" w:sz="4" w:space="0" w:color="auto"/>
              <w:left w:val="single" w:sz="4" w:space="0" w:color="auto"/>
              <w:bottom w:val="single" w:sz="4" w:space="0" w:color="auto"/>
              <w:right w:val="single" w:sz="4" w:space="0" w:color="auto"/>
            </w:tcBorders>
          </w:tcPr>
          <w:p w14:paraId="798C0E0C" w14:textId="53AD6B8D"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ES3XX</w:t>
            </w:r>
          </w:p>
        </w:tc>
        <w:tc>
          <w:tcPr>
            <w:tcW w:w="5644" w:type="dxa"/>
            <w:tcBorders>
              <w:top w:val="single" w:sz="4" w:space="0" w:color="auto"/>
              <w:left w:val="single" w:sz="4" w:space="0" w:color="auto"/>
              <w:bottom w:val="single" w:sz="4" w:space="0" w:color="auto"/>
              <w:right w:val="single" w:sz="4" w:space="0" w:color="auto"/>
            </w:tcBorders>
          </w:tcPr>
          <w:p w14:paraId="0D03D7D5" w14:textId="3F03E18E" w:rsidR="0081290B" w:rsidRPr="0081290B" w:rsidRDefault="0081290B" w:rsidP="0081290B">
            <w:pPr>
              <w:keepNext/>
              <w:keepLines/>
              <w:spacing w:after="0"/>
              <w:rPr>
                <w:rFonts w:ascii="Arial" w:hAnsi="Arial"/>
                <w:sz w:val="18"/>
              </w:rPr>
            </w:pPr>
            <w:r w:rsidRPr="0081290B">
              <w:rPr>
                <w:rFonts w:ascii="Arial" w:hAnsi="Arial"/>
                <w:sz w:val="18"/>
              </w:rP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81290B" w:rsidRPr="0081290B" w14:paraId="41BC41AF" w14:textId="77777777" w:rsidTr="00966C48">
        <w:trPr>
          <w:jc w:val="center"/>
          <w:ins w:id="870" w:author="Huawei [AEM] 03-2021" w:date="2021-03-27T18:03:00Z"/>
        </w:trPr>
        <w:tc>
          <w:tcPr>
            <w:tcW w:w="1602" w:type="dxa"/>
            <w:tcBorders>
              <w:top w:val="single" w:sz="4" w:space="0" w:color="auto"/>
              <w:left w:val="single" w:sz="4" w:space="0" w:color="auto"/>
              <w:bottom w:val="single" w:sz="4" w:space="0" w:color="auto"/>
              <w:right w:val="single" w:sz="4" w:space="0" w:color="auto"/>
            </w:tcBorders>
          </w:tcPr>
          <w:p w14:paraId="48020CA0" w14:textId="1138B10D" w:rsidR="0081290B" w:rsidRPr="0081290B" w:rsidRDefault="0081290B" w:rsidP="0081290B">
            <w:pPr>
              <w:keepNext/>
              <w:keepLines/>
              <w:spacing w:after="0"/>
              <w:rPr>
                <w:ins w:id="871" w:author="Huawei [AEM] 03-2021" w:date="2021-03-27T18:03:00Z"/>
                <w:rFonts w:ascii="Arial" w:eastAsia="Batang" w:hAnsi="Arial"/>
                <w:noProof/>
                <w:sz w:val="18"/>
                <w:lang w:eastAsia="zh-CN"/>
              </w:rPr>
            </w:pPr>
            <w:ins w:id="872" w:author="Huawei [AEM] 03-2021" w:date="2021-03-27T18:03:00Z">
              <w:r w:rsidRPr="0081290B">
                <w:rPr>
                  <w:rFonts w:ascii="Arial" w:eastAsia="Batang" w:hAnsi="Arial"/>
                  <w:noProof/>
                  <w:sz w:val="18"/>
                  <w:highlight w:val="yellow"/>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11AB2F5E" w14:textId="0A73634D" w:rsidR="0081290B" w:rsidRPr="0081290B" w:rsidRDefault="0081290B" w:rsidP="0081290B">
            <w:pPr>
              <w:keepNext/>
              <w:keepLines/>
              <w:spacing w:after="0"/>
              <w:rPr>
                <w:ins w:id="873" w:author="Huawei [AEM] 03-2021" w:date="2021-03-27T18:03:00Z"/>
                <w:rFonts w:ascii="Arial" w:eastAsia="Batang" w:hAnsi="Arial"/>
                <w:sz w:val="18"/>
                <w:lang w:eastAsia="zh-CN"/>
              </w:rPr>
            </w:pPr>
            <w:ins w:id="874" w:author="Huawei [AEM] 03-2021" w:date="2021-03-27T18:03:00Z">
              <w:r w:rsidRPr="00E953A1">
                <w:rPr>
                  <w:rFonts w:ascii="Arial" w:eastAsia="Batang" w:hAnsi="Arial"/>
                  <w:sz w:val="18"/>
                  <w:lang w:eastAsia="zh-CN"/>
                </w:rPr>
                <w:t>ProSe</w:t>
              </w:r>
            </w:ins>
          </w:p>
        </w:tc>
        <w:tc>
          <w:tcPr>
            <w:tcW w:w="5644" w:type="dxa"/>
            <w:tcBorders>
              <w:top w:val="single" w:sz="4" w:space="0" w:color="auto"/>
              <w:left w:val="single" w:sz="4" w:space="0" w:color="auto"/>
              <w:bottom w:val="single" w:sz="4" w:space="0" w:color="auto"/>
              <w:right w:val="single" w:sz="4" w:space="0" w:color="auto"/>
            </w:tcBorders>
          </w:tcPr>
          <w:p w14:paraId="6F44E96F" w14:textId="582AAB15" w:rsidR="0081290B" w:rsidRPr="0081290B" w:rsidRDefault="0081290B" w:rsidP="006A0349">
            <w:pPr>
              <w:keepNext/>
              <w:keepLines/>
              <w:spacing w:after="0"/>
              <w:rPr>
                <w:ins w:id="875" w:author="Huawei [AEM] 03-2021" w:date="2021-03-27T18:03:00Z"/>
                <w:rFonts w:ascii="Arial" w:hAnsi="Arial"/>
                <w:sz w:val="18"/>
              </w:rPr>
            </w:pPr>
            <w:ins w:id="876" w:author="Huawei [AEM] 03-2021" w:date="2021-03-27T18:03:00Z">
              <w:r w:rsidRPr="0081290B">
                <w:rPr>
                  <w:rFonts w:ascii="Arial" w:hAnsi="Arial"/>
                  <w:sz w:val="18"/>
                </w:rPr>
                <w:t xml:space="preserve">This feature indicates support </w:t>
              </w:r>
              <w:r>
                <w:rPr>
                  <w:rFonts w:ascii="Arial" w:hAnsi="Arial"/>
                  <w:sz w:val="18"/>
                </w:rPr>
                <w:t>of</w:t>
              </w:r>
              <w:r w:rsidRPr="0081290B">
                <w:rPr>
                  <w:rFonts w:ascii="Arial" w:hAnsi="Arial"/>
                  <w:sz w:val="18"/>
                </w:rPr>
                <w:t xml:space="preserve"> UE policy and N2 information provisioning for </w:t>
              </w:r>
              <w:r>
                <w:rPr>
                  <w:rFonts w:ascii="Arial" w:hAnsi="Arial"/>
                  <w:sz w:val="18"/>
                </w:rPr>
                <w:t>ProSe</w:t>
              </w:r>
              <w:r w:rsidRPr="0081290B">
                <w:rPr>
                  <w:rFonts w:ascii="Arial" w:hAnsi="Arial"/>
                  <w:sz w:val="18"/>
                </w:rPr>
                <w:t xml:space="preserve"> communication</w:t>
              </w:r>
              <w:r>
                <w:rPr>
                  <w:rFonts w:ascii="Arial" w:hAnsi="Arial"/>
                  <w:sz w:val="18"/>
                </w:rPr>
                <w:t>s</w:t>
              </w:r>
              <w:r w:rsidRPr="0081290B">
                <w:rPr>
                  <w:rFonts w:ascii="Arial" w:eastAsia="Batang" w:hAnsi="Arial"/>
                  <w:sz w:val="18"/>
                  <w:lang w:eastAsia="zh-CN"/>
                </w:rPr>
                <w:t>.</w:t>
              </w:r>
            </w:ins>
          </w:p>
        </w:tc>
      </w:tr>
    </w:tbl>
    <w:p w14:paraId="7C4B0931" w14:textId="77777777" w:rsidR="0081290B" w:rsidRPr="00F50FEC" w:rsidRDefault="0081290B" w:rsidP="004C0383">
      <w:pPr>
        <w:rPr>
          <w:rFonts w:eastAsia="宋体"/>
        </w:rPr>
      </w:pPr>
    </w:p>
    <w:p w14:paraId="14837516"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4DC6B" w14:textId="77777777" w:rsidR="00243EB3" w:rsidRDefault="00243EB3" w:rsidP="00243EB3">
      <w:pPr>
        <w:pStyle w:val="Heading1"/>
        <w:rPr>
          <w:noProof/>
        </w:rPr>
      </w:pPr>
      <w:bookmarkStart w:id="877" w:name="_Toc28013453"/>
      <w:bookmarkStart w:id="878" w:name="_Toc34222367"/>
      <w:bookmarkStart w:id="879" w:name="_Toc36040550"/>
      <w:bookmarkStart w:id="880" w:name="_Toc39134479"/>
      <w:bookmarkStart w:id="881" w:name="_Toc43283426"/>
      <w:bookmarkStart w:id="882" w:name="_Toc45134466"/>
      <w:bookmarkStart w:id="883" w:name="_Toc49930066"/>
      <w:bookmarkStart w:id="884" w:name="_Toc50024186"/>
      <w:bookmarkStart w:id="885" w:name="_Toc51763674"/>
      <w:bookmarkStart w:id="886" w:name="_Toc56594539"/>
      <w:bookmarkStart w:id="887" w:name="_Toc67493881"/>
      <w:r>
        <w:rPr>
          <w:noProof/>
        </w:rPr>
        <w:t>A.2</w:t>
      </w:r>
      <w:r>
        <w:rPr>
          <w:noProof/>
        </w:rPr>
        <w:tab/>
        <w:t>Npcf_UEPolicyControl</w:t>
      </w:r>
      <w:r>
        <w:rPr>
          <w:noProof/>
          <w:lang w:eastAsia="zh-CN"/>
        </w:rPr>
        <w:t xml:space="preserve"> </w:t>
      </w:r>
      <w:r>
        <w:rPr>
          <w:noProof/>
        </w:rPr>
        <w:t>API</w:t>
      </w:r>
      <w:bookmarkEnd w:id="877"/>
      <w:bookmarkEnd w:id="878"/>
      <w:bookmarkEnd w:id="879"/>
      <w:bookmarkEnd w:id="880"/>
      <w:bookmarkEnd w:id="881"/>
      <w:bookmarkEnd w:id="882"/>
      <w:bookmarkEnd w:id="883"/>
      <w:bookmarkEnd w:id="884"/>
      <w:bookmarkEnd w:id="885"/>
      <w:bookmarkEnd w:id="886"/>
      <w:bookmarkEnd w:id="887"/>
    </w:p>
    <w:p w14:paraId="4418AFB1" w14:textId="77777777" w:rsidR="00243EB3" w:rsidRDefault="00243EB3" w:rsidP="00243EB3">
      <w:pPr>
        <w:pStyle w:val="PL"/>
      </w:pPr>
      <w:r>
        <w:t>openapi: 3.0.0</w:t>
      </w:r>
    </w:p>
    <w:p w14:paraId="0218E356" w14:textId="77777777" w:rsidR="00243EB3" w:rsidRDefault="00243EB3" w:rsidP="00243EB3">
      <w:pPr>
        <w:pStyle w:val="PL"/>
      </w:pPr>
      <w:r>
        <w:t>info:</w:t>
      </w:r>
    </w:p>
    <w:p w14:paraId="0FD5F90A" w14:textId="77777777" w:rsidR="00243EB3" w:rsidRDefault="00243EB3" w:rsidP="00243EB3">
      <w:pPr>
        <w:pStyle w:val="PL"/>
      </w:pPr>
      <w:r>
        <w:t xml:space="preserve">  version: 1.2.0-alpha.3</w:t>
      </w:r>
    </w:p>
    <w:p w14:paraId="1EBFC137" w14:textId="77777777" w:rsidR="00243EB3" w:rsidRDefault="00243EB3" w:rsidP="00243EB3">
      <w:pPr>
        <w:pStyle w:val="PL"/>
      </w:pPr>
      <w:r>
        <w:t xml:space="preserve">  title: Npcf_UEPolicyControl</w:t>
      </w:r>
    </w:p>
    <w:p w14:paraId="3D641786" w14:textId="77777777" w:rsidR="00243EB3" w:rsidRDefault="00243EB3" w:rsidP="00243EB3">
      <w:pPr>
        <w:pStyle w:val="PL"/>
      </w:pPr>
      <w:r>
        <w:t xml:space="preserve">  description: |</w:t>
      </w:r>
    </w:p>
    <w:p w14:paraId="43E74087" w14:textId="77777777" w:rsidR="00243EB3" w:rsidRDefault="00243EB3" w:rsidP="00243EB3">
      <w:pPr>
        <w:pStyle w:val="PL"/>
      </w:pPr>
      <w:r>
        <w:t xml:space="preserve">    UE Policy Control Service.</w:t>
      </w:r>
    </w:p>
    <w:p w14:paraId="19A35483" w14:textId="77777777" w:rsidR="00243EB3" w:rsidRDefault="00243EB3" w:rsidP="00243EB3">
      <w:pPr>
        <w:pStyle w:val="PL"/>
      </w:pPr>
      <w:r>
        <w:t xml:space="preserve">    © 2021, 3GPP Organizational Partners (ARIB, ATIS, CCSA, ETSI, TSDSI, TTA, TTC).</w:t>
      </w:r>
    </w:p>
    <w:p w14:paraId="29EDD46C" w14:textId="77777777" w:rsidR="00243EB3" w:rsidRDefault="00243EB3" w:rsidP="00243EB3">
      <w:pPr>
        <w:pStyle w:val="PL"/>
      </w:pPr>
      <w:r>
        <w:t xml:space="preserve">    All rights reserved.</w:t>
      </w:r>
    </w:p>
    <w:p w14:paraId="23FAFADE" w14:textId="77777777" w:rsidR="00243EB3" w:rsidRDefault="00243EB3" w:rsidP="00243EB3">
      <w:pPr>
        <w:pStyle w:val="PL"/>
        <w:rPr>
          <w:noProof w:val="0"/>
        </w:rPr>
      </w:pPr>
      <w:r>
        <w:rPr>
          <w:noProof w:val="0"/>
        </w:rPr>
        <w:t>externalDocs:</w:t>
      </w:r>
    </w:p>
    <w:p w14:paraId="6E76E2FF" w14:textId="77777777" w:rsidR="00243EB3" w:rsidRDefault="00243EB3" w:rsidP="00243EB3">
      <w:pPr>
        <w:pStyle w:val="PL"/>
        <w:rPr>
          <w:noProof w:val="0"/>
        </w:rPr>
      </w:pPr>
      <w:r>
        <w:rPr>
          <w:noProof w:val="0"/>
        </w:rPr>
        <w:t xml:space="preserve">  description: 3GPP TS 29.525 V17.2.0; </w:t>
      </w:r>
      <w:r>
        <w:t>5G System; UE Policy Control Service</w:t>
      </w:r>
      <w:r>
        <w:rPr>
          <w:noProof w:val="0"/>
        </w:rPr>
        <w:t>.</w:t>
      </w:r>
    </w:p>
    <w:p w14:paraId="61EF545C" w14:textId="77777777" w:rsidR="00243EB3" w:rsidRDefault="00243EB3" w:rsidP="00243EB3">
      <w:pPr>
        <w:pStyle w:val="PL"/>
        <w:rPr>
          <w:noProof w:val="0"/>
        </w:rPr>
      </w:pPr>
      <w:r>
        <w:rPr>
          <w:noProof w:val="0"/>
        </w:rPr>
        <w:t xml:space="preserve">  url: 'http://www.3gpp.org/ftp/Specs/archive/29_series/29.525/'</w:t>
      </w:r>
    </w:p>
    <w:p w14:paraId="358433DA" w14:textId="77777777" w:rsidR="00243EB3" w:rsidRDefault="00243EB3" w:rsidP="00243EB3">
      <w:pPr>
        <w:pStyle w:val="PL"/>
      </w:pPr>
      <w:r>
        <w:t>servers:</w:t>
      </w:r>
    </w:p>
    <w:p w14:paraId="2BC5F149" w14:textId="77777777" w:rsidR="00243EB3" w:rsidRDefault="00243EB3" w:rsidP="00243EB3">
      <w:pPr>
        <w:pStyle w:val="PL"/>
      </w:pPr>
      <w:r>
        <w:t xml:space="preserve">  - url: '{apiRoot}/npcf-ue-policy-control/v1'</w:t>
      </w:r>
    </w:p>
    <w:p w14:paraId="63C6551C" w14:textId="77777777" w:rsidR="00243EB3" w:rsidRDefault="00243EB3" w:rsidP="00243EB3">
      <w:pPr>
        <w:pStyle w:val="PL"/>
      </w:pPr>
      <w:r>
        <w:lastRenderedPageBreak/>
        <w:t xml:space="preserve">    variables:</w:t>
      </w:r>
    </w:p>
    <w:p w14:paraId="4ABBF9F9" w14:textId="77777777" w:rsidR="00243EB3" w:rsidRDefault="00243EB3" w:rsidP="00243EB3">
      <w:pPr>
        <w:pStyle w:val="PL"/>
      </w:pPr>
      <w:r>
        <w:t xml:space="preserve">      apiRoot:</w:t>
      </w:r>
    </w:p>
    <w:p w14:paraId="2871A764" w14:textId="77777777" w:rsidR="00243EB3" w:rsidRDefault="00243EB3" w:rsidP="00243EB3">
      <w:pPr>
        <w:pStyle w:val="PL"/>
      </w:pPr>
      <w:r>
        <w:t xml:space="preserve">        default: https://example.com</w:t>
      </w:r>
    </w:p>
    <w:p w14:paraId="2B2F6A51" w14:textId="77777777" w:rsidR="00243EB3" w:rsidRDefault="00243EB3" w:rsidP="00243EB3">
      <w:pPr>
        <w:pStyle w:val="PL"/>
      </w:pPr>
      <w:r>
        <w:t xml:space="preserve">        description: apiRoot as defined in subclause 4.4 of 3GPP TS 29.501</w:t>
      </w:r>
    </w:p>
    <w:p w14:paraId="550E67BD" w14:textId="77777777" w:rsidR="00243EB3" w:rsidRDefault="00243EB3" w:rsidP="00243EB3">
      <w:pPr>
        <w:pStyle w:val="PL"/>
        <w:rPr>
          <w:lang w:val="en-US"/>
        </w:rPr>
      </w:pPr>
      <w:r>
        <w:rPr>
          <w:lang w:val="en-US"/>
        </w:rPr>
        <w:t>security:</w:t>
      </w:r>
    </w:p>
    <w:p w14:paraId="24AE8DFC" w14:textId="77777777" w:rsidR="00243EB3" w:rsidRDefault="00243EB3" w:rsidP="00243EB3">
      <w:pPr>
        <w:pStyle w:val="PL"/>
        <w:rPr>
          <w:lang w:val="en-US"/>
        </w:rPr>
      </w:pPr>
      <w:r>
        <w:rPr>
          <w:lang w:val="en-US"/>
        </w:rPr>
        <w:t xml:space="preserve">  - {}</w:t>
      </w:r>
    </w:p>
    <w:p w14:paraId="5789CB98" w14:textId="77777777" w:rsidR="00243EB3" w:rsidRDefault="00243EB3" w:rsidP="00243EB3">
      <w:pPr>
        <w:pStyle w:val="PL"/>
        <w:rPr>
          <w:lang w:val="en-US"/>
        </w:rPr>
      </w:pPr>
      <w:r>
        <w:rPr>
          <w:lang w:val="en-US"/>
        </w:rPr>
        <w:t xml:space="preserve">  - oAuth2ClientCredentials:</w:t>
      </w:r>
    </w:p>
    <w:p w14:paraId="5C547842" w14:textId="77777777" w:rsidR="00243EB3" w:rsidRDefault="00243EB3" w:rsidP="00243EB3">
      <w:pPr>
        <w:pStyle w:val="PL"/>
        <w:rPr>
          <w:lang w:val="en-US"/>
        </w:rPr>
      </w:pPr>
      <w:r>
        <w:rPr>
          <w:lang w:val="en-US"/>
        </w:rPr>
        <w:t xml:space="preserve">    - </w:t>
      </w:r>
      <w:r>
        <w:t>npcf-ue-policy-control</w:t>
      </w:r>
    </w:p>
    <w:p w14:paraId="2F96675A" w14:textId="77777777" w:rsidR="00243EB3" w:rsidRDefault="00243EB3" w:rsidP="00243EB3">
      <w:pPr>
        <w:pStyle w:val="PL"/>
      </w:pPr>
      <w:r>
        <w:t>paths:</w:t>
      </w:r>
    </w:p>
    <w:p w14:paraId="3807A656" w14:textId="77777777" w:rsidR="00243EB3" w:rsidRDefault="00243EB3" w:rsidP="00243EB3">
      <w:pPr>
        <w:pStyle w:val="PL"/>
      </w:pPr>
      <w:r>
        <w:t xml:space="preserve">  /policies:</w:t>
      </w:r>
    </w:p>
    <w:p w14:paraId="18850564" w14:textId="77777777" w:rsidR="00243EB3" w:rsidRDefault="00243EB3" w:rsidP="00243EB3">
      <w:pPr>
        <w:pStyle w:val="PL"/>
      </w:pPr>
      <w:r>
        <w:t xml:space="preserve">    post:</w:t>
      </w:r>
    </w:p>
    <w:p w14:paraId="422C8021" w14:textId="77777777" w:rsidR="00243EB3" w:rsidRDefault="00243EB3" w:rsidP="00243EB3">
      <w:pPr>
        <w:pStyle w:val="PL"/>
      </w:pPr>
      <w:r>
        <w:t xml:space="preserve">      operationId: CreateIndividualUEPolicyAssociation</w:t>
      </w:r>
    </w:p>
    <w:p w14:paraId="403C51AC" w14:textId="77777777" w:rsidR="00243EB3" w:rsidRDefault="00243EB3" w:rsidP="00243EB3">
      <w:pPr>
        <w:pStyle w:val="PL"/>
      </w:pPr>
      <w:r>
        <w:t xml:space="preserve">      summary: Create individual UE policy association.</w:t>
      </w:r>
    </w:p>
    <w:p w14:paraId="65160B99" w14:textId="77777777" w:rsidR="00243EB3" w:rsidRDefault="00243EB3" w:rsidP="00243EB3">
      <w:pPr>
        <w:pStyle w:val="PL"/>
      </w:pPr>
      <w:r>
        <w:t xml:space="preserve">      tags:</w:t>
      </w:r>
    </w:p>
    <w:p w14:paraId="19C7DDCD" w14:textId="77777777" w:rsidR="00243EB3" w:rsidRDefault="00243EB3" w:rsidP="00243EB3">
      <w:pPr>
        <w:pStyle w:val="PL"/>
      </w:pPr>
      <w:r>
        <w:t xml:space="preserve">        - UE Policy Associations (Collection)</w:t>
      </w:r>
    </w:p>
    <w:p w14:paraId="2394C68F" w14:textId="77777777" w:rsidR="00243EB3" w:rsidRDefault="00243EB3" w:rsidP="00243EB3">
      <w:pPr>
        <w:pStyle w:val="PL"/>
      </w:pPr>
      <w:r>
        <w:t xml:space="preserve">      requestBody:</w:t>
      </w:r>
    </w:p>
    <w:p w14:paraId="1D92218F" w14:textId="77777777" w:rsidR="00243EB3" w:rsidRDefault="00243EB3" w:rsidP="00243EB3">
      <w:pPr>
        <w:pStyle w:val="PL"/>
      </w:pPr>
      <w:r>
        <w:t xml:space="preserve">        required: true</w:t>
      </w:r>
    </w:p>
    <w:p w14:paraId="0A1E3AFA" w14:textId="77777777" w:rsidR="00243EB3" w:rsidRDefault="00243EB3" w:rsidP="00243EB3">
      <w:pPr>
        <w:pStyle w:val="PL"/>
      </w:pPr>
      <w:r>
        <w:t xml:space="preserve">        content:</w:t>
      </w:r>
    </w:p>
    <w:p w14:paraId="44C93BFF" w14:textId="77777777" w:rsidR="00243EB3" w:rsidRDefault="00243EB3" w:rsidP="00243EB3">
      <w:pPr>
        <w:pStyle w:val="PL"/>
      </w:pPr>
      <w:r>
        <w:t xml:space="preserve">          application/json:</w:t>
      </w:r>
    </w:p>
    <w:p w14:paraId="770F81CC" w14:textId="77777777" w:rsidR="00243EB3" w:rsidRDefault="00243EB3" w:rsidP="00243EB3">
      <w:pPr>
        <w:pStyle w:val="PL"/>
      </w:pPr>
      <w:r>
        <w:t xml:space="preserve">            schema:</w:t>
      </w:r>
    </w:p>
    <w:p w14:paraId="28F358FC" w14:textId="77777777" w:rsidR="00243EB3" w:rsidRDefault="00243EB3" w:rsidP="00243EB3">
      <w:pPr>
        <w:pStyle w:val="PL"/>
      </w:pPr>
      <w:r>
        <w:t xml:space="preserve">              $ref: '#/components/schemas/PolicyAssociationRequest'</w:t>
      </w:r>
    </w:p>
    <w:p w14:paraId="1AA9885A" w14:textId="77777777" w:rsidR="00243EB3" w:rsidRDefault="00243EB3" w:rsidP="00243EB3">
      <w:pPr>
        <w:pStyle w:val="PL"/>
      </w:pPr>
      <w:r>
        <w:t xml:space="preserve">      responses:</w:t>
      </w:r>
    </w:p>
    <w:p w14:paraId="74E09F23" w14:textId="77777777" w:rsidR="00243EB3" w:rsidRDefault="00243EB3" w:rsidP="00243EB3">
      <w:pPr>
        <w:pStyle w:val="PL"/>
      </w:pPr>
      <w:r>
        <w:t xml:space="preserve">        '201':</w:t>
      </w:r>
    </w:p>
    <w:p w14:paraId="6845F5A0" w14:textId="77777777" w:rsidR="00243EB3" w:rsidRDefault="00243EB3" w:rsidP="00243EB3">
      <w:pPr>
        <w:pStyle w:val="PL"/>
      </w:pPr>
      <w:r>
        <w:t xml:space="preserve">          description: Created</w:t>
      </w:r>
    </w:p>
    <w:p w14:paraId="5EECFB53" w14:textId="77777777" w:rsidR="00243EB3" w:rsidRDefault="00243EB3" w:rsidP="00243EB3">
      <w:pPr>
        <w:pStyle w:val="PL"/>
      </w:pPr>
      <w:r>
        <w:t xml:space="preserve">          content:</w:t>
      </w:r>
    </w:p>
    <w:p w14:paraId="44729730" w14:textId="77777777" w:rsidR="00243EB3" w:rsidRDefault="00243EB3" w:rsidP="00243EB3">
      <w:pPr>
        <w:pStyle w:val="PL"/>
      </w:pPr>
      <w:r>
        <w:t xml:space="preserve">            application/json:</w:t>
      </w:r>
    </w:p>
    <w:p w14:paraId="7B1EE5D3" w14:textId="77777777" w:rsidR="00243EB3" w:rsidRDefault="00243EB3" w:rsidP="00243EB3">
      <w:pPr>
        <w:pStyle w:val="PL"/>
      </w:pPr>
      <w:r>
        <w:t xml:space="preserve">              schema:</w:t>
      </w:r>
    </w:p>
    <w:p w14:paraId="6B63C43D" w14:textId="77777777" w:rsidR="00243EB3" w:rsidRDefault="00243EB3" w:rsidP="00243EB3">
      <w:pPr>
        <w:pStyle w:val="PL"/>
      </w:pPr>
      <w:r>
        <w:t xml:space="preserve">                $ref: '#/components/schemas/PolicyAssociation'</w:t>
      </w:r>
    </w:p>
    <w:p w14:paraId="6D6C4A46" w14:textId="77777777" w:rsidR="00243EB3" w:rsidRDefault="00243EB3" w:rsidP="00243EB3">
      <w:pPr>
        <w:pStyle w:val="PL"/>
      </w:pPr>
      <w:r>
        <w:t xml:space="preserve">          headers:</w:t>
      </w:r>
    </w:p>
    <w:p w14:paraId="6E6A51D8" w14:textId="77777777" w:rsidR="00243EB3" w:rsidRDefault="00243EB3" w:rsidP="00243EB3">
      <w:pPr>
        <w:pStyle w:val="PL"/>
      </w:pPr>
      <w:r>
        <w:t xml:space="preserve">            Location:</w:t>
      </w:r>
    </w:p>
    <w:p w14:paraId="7FD2B364" w14:textId="77777777" w:rsidR="00243EB3" w:rsidRDefault="00243EB3" w:rsidP="00243EB3">
      <w:pPr>
        <w:pStyle w:val="PL"/>
      </w:pPr>
      <w:r>
        <w:t xml:space="preserve">              description: 'Contains the URI of the newly created resource, according to the structure: {apiRoot}/npcf-ue-policy-control/v1/policies/{polAssoId}'</w:t>
      </w:r>
    </w:p>
    <w:p w14:paraId="51390122" w14:textId="77777777" w:rsidR="00243EB3" w:rsidRDefault="00243EB3" w:rsidP="00243EB3">
      <w:pPr>
        <w:pStyle w:val="PL"/>
      </w:pPr>
      <w:r>
        <w:t xml:space="preserve">              required: true</w:t>
      </w:r>
    </w:p>
    <w:p w14:paraId="12ED4E4B" w14:textId="77777777" w:rsidR="00243EB3" w:rsidRDefault="00243EB3" w:rsidP="00243EB3">
      <w:pPr>
        <w:pStyle w:val="PL"/>
      </w:pPr>
      <w:r>
        <w:t xml:space="preserve">              schema:</w:t>
      </w:r>
    </w:p>
    <w:p w14:paraId="34E15E07" w14:textId="77777777" w:rsidR="00243EB3" w:rsidRDefault="00243EB3" w:rsidP="00243EB3">
      <w:pPr>
        <w:pStyle w:val="PL"/>
      </w:pPr>
      <w:r>
        <w:t xml:space="preserve">                type: string</w:t>
      </w:r>
    </w:p>
    <w:p w14:paraId="44E0F0A9" w14:textId="77777777" w:rsidR="00243EB3" w:rsidRDefault="00243EB3" w:rsidP="00243EB3">
      <w:pPr>
        <w:pStyle w:val="PL"/>
      </w:pPr>
      <w:r>
        <w:t xml:space="preserve">        '400':</w:t>
      </w:r>
    </w:p>
    <w:p w14:paraId="047D4D21" w14:textId="77777777" w:rsidR="00243EB3" w:rsidRDefault="00243EB3" w:rsidP="00243EB3">
      <w:pPr>
        <w:pStyle w:val="PL"/>
      </w:pPr>
      <w:r>
        <w:t xml:space="preserve">          $ref: 'TS29571_CommonData.yaml#/components/responses/400'</w:t>
      </w:r>
    </w:p>
    <w:p w14:paraId="56049446" w14:textId="77777777" w:rsidR="00243EB3" w:rsidRDefault="00243EB3" w:rsidP="00243EB3">
      <w:pPr>
        <w:pStyle w:val="PL"/>
      </w:pPr>
      <w:r>
        <w:t xml:space="preserve">        '401':</w:t>
      </w:r>
    </w:p>
    <w:p w14:paraId="08B91E7F" w14:textId="77777777" w:rsidR="00243EB3" w:rsidRDefault="00243EB3" w:rsidP="00243EB3">
      <w:pPr>
        <w:pStyle w:val="PL"/>
      </w:pPr>
      <w:r>
        <w:t xml:space="preserve">          $ref: 'TS29571_CommonData.yaml#/components/responses/401'</w:t>
      </w:r>
    </w:p>
    <w:p w14:paraId="40D3922D" w14:textId="77777777" w:rsidR="00243EB3" w:rsidRDefault="00243EB3" w:rsidP="00243EB3">
      <w:pPr>
        <w:pStyle w:val="PL"/>
      </w:pPr>
      <w:r>
        <w:t xml:space="preserve">        '403':</w:t>
      </w:r>
    </w:p>
    <w:p w14:paraId="0F9BB05A" w14:textId="77777777" w:rsidR="00243EB3" w:rsidRDefault="00243EB3" w:rsidP="00243EB3">
      <w:pPr>
        <w:pStyle w:val="PL"/>
      </w:pPr>
      <w:r>
        <w:t xml:space="preserve">          $ref: 'TS29571_CommonData.yaml#/components/responses/403'</w:t>
      </w:r>
    </w:p>
    <w:p w14:paraId="62C924AA" w14:textId="77777777" w:rsidR="00243EB3" w:rsidRDefault="00243EB3" w:rsidP="00243EB3">
      <w:pPr>
        <w:pStyle w:val="PL"/>
      </w:pPr>
      <w:r>
        <w:t xml:space="preserve">        '404':</w:t>
      </w:r>
    </w:p>
    <w:p w14:paraId="599081E5" w14:textId="77777777" w:rsidR="00243EB3" w:rsidRDefault="00243EB3" w:rsidP="00243EB3">
      <w:pPr>
        <w:pStyle w:val="PL"/>
      </w:pPr>
      <w:r>
        <w:t xml:space="preserve">          $ref: 'TS29571_CommonData.yaml#/components/responses/404'</w:t>
      </w:r>
    </w:p>
    <w:p w14:paraId="17D41CDD" w14:textId="77777777" w:rsidR="00243EB3" w:rsidRDefault="00243EB3" w:rsidP="00243EB3">
      <w:pPr>
        <w:pStyle w:val="PL"/>
      </w:pPr>
      <w:r>
        <w:t xml:space="preserve">        '411':</w:t>
      </w:r>
    </w:p>
    <w:p w14:paraId="3F6408A0" w14:textId="77777777" w:rsidR="00243EB3" w:rsidRDefault="00243EB3" w:rsidP="00243EB3">
      <w:pPr>
        <w:pStyle w:val="PL"/>
      </w:pPr>
      <w:r>
        <w:t xml:space="preserve">          $ref: 'TS29571_CommonData.yaml#/components/responses/411'</w:t>
      </w:r>
    </w:p>
    <w:p w14:paraId="7BABC0C2" w14:textId="77777777" w:rsidR="00243EB3" w:rsidRDefault="00243EB3" w:rsidP="00243EB3">
      <w:pPr>
        <w:pStyle w:val="PL"/>
      </w:pPr>
      <w:r>
        <w:t xml:space="preserve">        '413':</w:t>
      </w:r>
    </w:p>
    <w:p w14:paraId="070EBC21" w14:textId="77777777" w:rsidR="00243EB3" w:rsidRDefault="00243EB3" w:rsidP="00243EB3">
      <w:pPr>
        <w:pStyle w:val="PL"/>
      </w:pPr>
      <w:r>
        <w:t xml:space="preserve">          $ref: 'TS29571_CommonData.yaml#/components/responses/413'</w:t>
      </w:r>
    </w:p>
    <w:p w14:paraId="5B53F5F5" w14:textId="77777777" w:rsidR="00243EB3" w:rsidRDefault="00243EB3" w:rsidP="00243EB3">
      <w:pPr>
        <w:pStyle w:val="PL"/>
      </w:pPr>
      <w:r>
        <w:t xml:space="preserve">        '415':</w:t>
      </w:r>
    </w:p>
    <w:p w14:paraId="3F0FAC25" w14:textId="77777777" w:rsidR="00243EB3" w:rsidRDefault="00243EB3" w:rsidP="00243EB3">
      <w:pPr>
        <w:pStyle w:val="PL"/>
      </w:pPr>
      <w:r>
        <w:t xml:space="preserve">          $ref: 'TS29571_CommonData.yaml#/components/responses/415'</w:t>
      </w:r>
    </w:p>
    <w:p w14:paraId="574BCFBF" w14:textId="77777777" w:rsidR="00243EB3" w:rsidRDefault="00243EB3" w:rsidP="00243EB3">
      <w:pPr>
        <w:pStyle w:val="PL"/>
      </w:pPr>
      <w:r>
        <w:t xml:space="preserve">        '429':</w:t>
      </w:r>
    </w:p>
    <w:p w14:paraId="126DB718" w14:textId="77777777" w:rsidR="00243EB3" w:rsidRDefault="00243EB3" w:rsidP="00243EB3">
      <w:pPr>
        <w:pStyle w:val="PL"/>
      </w:pPr>
      <w:r>
        <w:t xml:space="preserve">          $ref: 'TS29571_CommonData.yaml#/components/responses/429'</w:t>
      </w:r>
    </w:p>
    <w:p w14:paraId="1615CBFE" w14:textId="77777777" w:rsidR="00243EB3" w:rsidRDefault="00243EB3" w:rsidP="00243EB3">
      <w:pPr>
        <w:pStyle w:val="PL"/>
      </w:pPr>
      <w:r>
        <w:t xml:space="preserve">        '500':</w:t>
      </w:r>
    </w:p>
    <w:p w14:paraId="5D3F928F" w14:textId="77777777" w:rsidR="00243EB3" w:rsidRDefault="00243EB3" w:rsidP="00243EB3">
      <w:pPr>
        <w:pStyle w:val="PL"/>
      </w:pPr>
      <w:r>
        <w:t xml:space="preserve">          $ref: 'TS29571_CommonData.yaml#/components/responses/500'</w:t>
      </w:r>
    </w:p>
    <w:p w14:paraId="6AE65622" w14:textId="77777777" w:rsidR="00243EB3" w:rsidRDefault="00243EB3" w:rsidP="00243EB3">
      <w:pPr>
        <w:pStyle w:val="PL"/>
      </w:pPr>
      <w:r>
        <w:t xml:space="preserve">        '503':</w:t>
      </w:r>
    </w:p>
    <w:p w14:paraId="21833C8E" w14:textId="77777777" w:rsidR="00243EB3" w:rsidRDefault="00243EB3" w:rsidP="00243EB3">
      <w:pPr>
        <w:pStyle w:val="PL"/>
      </w:pPr>
      <w:r>
        <w:t xml:space="preserve">          $ref: 'TS29571_CommonData.yaml#/components/responses/503'</w:t>
      </w:r>
    </w:p>
    <w:p w14:paraId="42B6E422" w14:textId="77777777" w:rsidR="00243EB3" w:rsidRDefault="00243EB3" w:rsidP="00243EB3">
      <w:pPr>
        <w:pStyle w:val="PL"/>
      </w:pPr>
      <w:r>
        <w:t xml:space="preserve">        default:</w:t>
      </w:r>
    </w:p>
    <w:p w14:paraId="7D5AD04D" w14:textId="77777777" w:rsidR="00243EB3" w:rsidRDefault="00243EB3" w:rsidP="00243EB3">
      <w:pPr>
        <w:pStyle w:val="PL"/>
      </w:pPr>
      <w:r>
        <w:t xml:space="preserve">          $ref: 'TS29571_CommonData.yaml#/components/responses/default'</w:t>
      </w:r>
    </w:p>
    <w:p w14:paraId="1FF62604" w14:textId="77777777" w:rsidR="00243EB3" w:rsidRDefault="00243EB3" w:rsidP="00243EB3">
      <w:pPr>
        <w:pStyle w:val="PL"/>
      </w:pPr>
      <w:r>
        <w:t xml:space="preserve">      callbacks:</w:t>
      </w:r>
    </w:p>
    <w:p w14:paraId="411D2DA9" w14:textId="77777777" w:rsidR="00243EB3" w:rsidRDefault="00243EB3" w:rsidP="00243EB3">
      <w:pPr>
        <w:pStyle w:val="PL"/>
      </w:pPr>
      <w:r>
        <w:t xml:space="preserve">        policyUpdateNotification:</w:t>
      </w:r>
    </w:p>
    <w:p w14:paraId="176D8DCE" w14:textId="77777777" w:rsidR="00243EB3" w:rsidRDefault="00243EB3" w:rsidP="00243EB3">
      <w:pPr>
        <w:pStyle w:val="PL"/>
      </w:pPr>
      <w:r>
        <w:t xml:space="preserve">          '{$request.body#/notificationUri}/update': </w:t>
      </w:r>
    </w:p>
    <w:p w14:paraId="60E5D068" w14:textId="77777777" w:rsidR="00243EB3" w:rsidRDefault="00243EB3" w:rsidP="00243EB3">
      <w:pPr>
        <w:pStyle w:val="PL"/>
      </w:pPr>
      <w:r>
        <w:t xml:space="preserve">            post:</w:t>
      </w:r>
    </w:p>
    <w:p w14:paraId="6B7904F0" w14:textId="77777777" w:rsidR="00243EB3" w:rsidRDefault="00243EB3" w:rsidP="00243EB3">
      <w:pPr>
        <w:pStyle w:val="PL"/>
      </w:pPr>
      <w:r>
        <w:t xml:space="preserve">              requestBody:</w:t>
      </w:r>
    </w:p>
    <w:p w14:paraId="1CBF5F41" w14:textId="77777777" w:rsidR="00243EB3" w:rsidRDefault="00243EB3" w:rsidP="00243EB3">
      <w:pPr>
        <w:pStyle w:val="PL"/>
      </w:pPr>
      <w:r>
        <w:t xml:space="preserve">                required: true</w:t>
      </w:r>
    </w:p>
    <w:p w14:paraId="74B60206" w14:textId="77777777" w:rsidR="00243EB3" w:rsidRDefault="00243EB3" w:rsidP="00243EB3">
      <w:pPr>
        <w:pStyle w:val="PL"/>
      </w:pPr>
      <w:r>
        <w:t xml:space="preserve">                content:</w:t>
      </w:r>
    </w:p>
    <w:p w14:paraId="05788FFA" w14:textId="77777777" w:rsidR="00243EB3" w:rsidRDefault="00243EB3" w:rsidP="00243EB3">
      <w:pPr>
        <w:pStyle w:val="PL"/>
      </w:pPr>
      <w:r>
        <w:t xml:space="preserve">                  application/json:</w:t>
      </w:r>
    </w:p>
    <w:p w14:paraId="7D381D98" w14:textId="77777777" w:rsidR="00243EB3" w:rsidRDefault="00243EB3" w:rsidP="00243EB3">
      <w:pPr>
        <w:pStyle w:val="PL"/>
      </w:pPr>
      <w:r>
        <w:t xml:space="preserve">                    schema:</w:t>
      </w:r>
    </w:p>
    <w:p w14:paraId="6CD43DC3" w14:textId="77777777" w:rsidR="00243EB3" w:rsidRDefault="00243EB3" w:rsidP="00243EB3">
      <w:pPr>
        <w:pStyle w:val="PL"/>
      </w:pPr>
      <w:r>
        <w:t xml:space="preserve">                      $ref: '#/components/schemas/PolicyUpdate'</w:t>
      </w:r>
    </w:p>
    <w:p w14:paraId="25525143" w14:textId="77777777" w:rsidR="00243EB3" w:rsidRDefault="00243EB3" w:rsidP="00243EB3">
      <w:pPr>
        <w:pStyle w:val="PL"/>
      </w:pPr>
      <w:r>
        <w:t xml:space="preserve">              responses: </w:t>
      </w:r>
    </w:p>
    <w:p w14:paraId="62042EB6" w14:textId="77777777" w:rsidR="00243EB3" w:rsidRDefault="00243EB3" w:rsidP="00243EB3">
      <w:pPr>
        <w:pStyle w:val="PL"/>
        <w:rPr>
          <w:noProof w:val="0"/>
        </w:rPr>
      </w:pPr>
      <w:r>
        <w:t xml:space="preserve">                </w:t>
      </w:r>
      <w:r>
        <w:rPr>
          <w:noProof w:val="0"/>
        </w:rPr>
        <w:t>'200':</w:t>
      </w:r>
    </w:p>
    <w:p w14:paraId="5580DEDF" w14:textId="77777777" w:rsidR="00243EB3" w:rsidRDefault="00243EB3" w:rsidP="00243EB3">
      <w:pPr>
        <w:pStyle w:val="PL"/>
        <w:rPr>
          <w:noProof w:val="0"/>
        </w:rPr>
      </w:pPr>
      <w:r>
        <w:rPr>
          <w:noProof w:val="0"/>
        </w:rPr>
        <w:t xml:space="preserve">                  description: OK. The current applicable values corresponding to the policy control request trigger is reported</w:t>
      </w:r>
    </w:p>
    <w:p w14:paraId="4BF2FA49" w14:textId="77777777" w:rsidR="00243EB3" w:rsidRDefault="00243EB3" w:rsidP="00243EB3">
      <w:pPr>
        <w:pStyle w:val="PL"/>
        <w:rPr>
          <w:noProof w:val="0"/>
        </w:rPr>
      </w:pPr>
      <w:r>
        <w:rPr>
          <w:noProof w:val="0"/>
        </w:rPr>
        <w:t xml:space="preserve">                  content:</w:t>
      </w:r>
    </w:p>
    <w:p w14:paraId="4378A43A" w14:textId="77777777" w:rsidR="00243EB3" w:rsidRDefault="00243EB3" w:rsidP="00243EB3">
      <w:pPr>
        <w:pStyle w:val="PL"/>
        <w:rPr>
          <w:noProof w:val="0"/>
        </w:rPr>
      </w:pPr>
      <w:r>
        <w:rPr>
          <w:noProof w:val="0"/>
        </w:rPr>
        <w:t xml:space="preserve">                    application/json:</w:t>
      </w:r>
    </w:p>
    <w:p w14:paraId="06411985" w14:textId="77777777" w:rsidR="00243EB3" w:rsidRDefault="00243EB3" w:rsidP="00243EB3">
      <w:pPr>
        <w:pStyle w:val="PL"/>
        <w:rPr>
          <w:noProof w:val="0"/>
        </w:rPr>
      </w:pPr>
      <w:r>
        <w:rPr>
          <w:noProof w:val="0"/>
        </w:rPr>
        <w:t xml:space="preserve">                      schema:</w:t>
      </w:r>
    </w:p>
    <w:p w14:paraId="0A7CABA2" w14:textId="77777777" w:rsidR="00243EB3" w:rsidRDefault="00243EB3" w:rsidP="00243EB3">
      <w:pPr>
        <w:pStyle w:val="PL"/>
        <w:rPr>
          <w:noProof w:val="0"/>
        </w:rPr>
      </w:pPr>
      <w:r>
        <w:rPr>
          <w:noProof w:val="0"/>
        </w:rPr>
        <w:t xml:space="preserve">                        $ref: '#/components/schemas/Ue</w:t>
      </w:r>
      <w:r>
        <w:t>RequestedValueRep</w:t>
      </w:r>
      <w:r>
        <w:rPr>
          <w:noProof w:val="0"/>
        </w:rPr>
        <w:t>'</w:t>
      </w:r>
    </w:p>
    <w:p w14:paraId="6BD10EAF" w14:textId="77777777" w:rsidR="00243EB3" w:rsidRDefault="00243EB3" w:rsidP="00243EB3">
      <w:pPr>
        <w:pStyle w:val="PL"/>
      </w:pPr>
      <w:r>
        <w:t xml:space="preserve">                '204':</w:t>
      </w:r>
    </w:p>
    <w:p w14:paraId="4E2D4F8D" w14:textId="77777777" w:rsidR="00243EB3" w:rsidRDefault="00243EB3" w:rsidP="00243EB3">
      <w:pPr>
        <w:pStyle w:val="PL"/>
      </w:pPr>
      <w:r>
        <w:t xml:space="preserve">                  description: No Content, Notification was successful</w:t>
      </w:r>
    </w:p>
    <w:p w14:paraId="3B51B75A" w14:textId="77777777" w:rsidR="00243EB3" w:rsidRDefault="00243EB3" w:rsidP="00243EB3">
      <w:pPr>
        <w:pStyle w:val="PL"/>
      </w:pPr>
      <w:r>
        <w:t xml:space="preserve">                '307':</w:t>
      </w:r>
    </w:p>
    <w:p w14:paraId="48F3DD73" w14:textId="77777777" w:rsidR="00243EB3" w:rsidRDefault="00243EB3" w:rsidP="00243EB3">
      <w:pPr>
        <w:pStyle w:val="PL"/>
      </w:pPr>
      <w:r>
        <w:lastRenderedPageBreak/>
        <w:t xml:space="preserve">                  description: temporary redirect</w:t>
      </w:r>
    </w:p>
    <w:p w14:paraId="4E8351E1" w14:textId="77777777" w:rsidR="00243EB3" w:rsidRDefault="00243EB3" w:rsidP="00243EB3">
      <w:pPr>
        <w:pStyle w:val="PL"/>
      </w:pPr>
      <w:r>
        <w:t xml:space="preserve">                  content:</w:t>
      </w:r>
    </w:p>
    <w:p w14:paraId="1EE8FB0F" w14:textId="77777777" w:rsidR="00243EB3" w:rsidRDefault="00243EB3" w:rsidP="00243EB3">
      <w:pPr>
        <w:pStyle w:val="PL"/>
      </w:pPr>
      <w:r>
        <w:t xml:space="preserve">                    application/problem+json:</w:t>
      </w:r>
    </w:p>
    <w:p w14:paraId="6AF42B83" w14:textId="77777777" w:rsidR="00243EB3" w:rsidRDefault="00243EB3" w:rsidP="00243EB3">
      <w:pPr>
        <w:pStyle w:val="PL"/>
      </w:pPr>
      <w:r>
        <w:t xml:space="preserve">                      schema:</w:t>
      </w:r>
    </w:p>
    <w:p w14:paraId="34364238" w14:textId="77777777" w:rsidR="00243EB3" w:rsidRDefault="00243EB3" w:rsidP="00243EB3">
      <w:pPr>
        <w:pStyle w:val="PL"/>
      </w:pPr>
      <w:r>
        <w:t xml:space="preserve">                        $ref: 'TS29571_CommonData.yaml#/components/schemas/ProblemDetails'</w:t>
      </w:r>
    </w:p>
    <w:p w14:paraId="20971B1D" w14:textId="77777777" w:rsidR="00243EB3" w:rsidRDefault="00243EB3" w:rsidP="00243EB3">
      <w:pPr>
        <w:pStyle w:val="PL"/>
      </w:pPr>
      <w:r>
        <w:t xml:space="preserve">                  headers:</w:t>
      </w:r>
    </w:p>
    <w:p w14:paraId="5FF7E6EC" w14:textId="77777777" w:rsidR="00243EB3" w:rsidRDefault="00243EB3" w:rsidP="00243EB3">
      <w:pPr>
        <w:pStyle w:val="PL"/>
      </w:pPr>
      <w:r>
        <w:t xml:space="preserve">                    Location:</w:t>
      </w:r>
    </w:p>
    <w:p w14:paraId="4462DF33" w14:textId="77777777" w:rsidR="00243EB3" w:rsidRDefault="00243EB3" w:rsidP="00243EB3">
      <w:pPr>
        <w:pStyle w:val="PL"/>
      </w:pPr>
      <w:r>
        <w:t xml:space="preserve">                      description: 'A URI pointing to the endpoint of another NF service consumer to which the notification should be sent.'</w:t>
      </w:r>
    </w:p>
    <w:p w14:paraId="20197DD9" w14:textId="77777777" w:rsidR="00243EB3" w:rsidRDefault="00243EB3" w:rsidP="00243EB3">
      <w:pPr>
        <w:pStyle w:val="PL"/>
      </w:pPr>
      <w:r>
        <w:t xml:space="preserve">                      required: true</w:t>
      </w:r>
    </w:p>
    <w:p w14:paraId="0CFDAAE7" w14:textId="77777777" w:rsidR="00243EB3" w:rsidRDefault="00243EB3" w:rsidP="00243EB3">
      <w:pPr>
        <w:pStyle w:val="PL"/>
      </w:pPr>
      <w:r>
        <w:t xml:space="preserve">                      schema:</w:t>
      </w:r>
    </w:p>
    <w:p w14:paraId="7A9214D0" w14:textId="77777777" w:rsidR="00243EB3" w:rsidRDefault="00243EB3" w:rsidP="00243EB3">
      <w:pPr>
        <w:pStyle w:val="PL"/>
      </w:pPr>
      <w:r>
        <w:t xml:space="preserve">                        type: string</w:t>
      </w:r>
    </w:p>
    <w:p w14:paraId="513578E8" w14:textId="77777777" w:rsidR="00243EB3" w:rsidRDefault="00243EB3" w:rsidP="00243EB3">
      <w:pPr>
        <w:pStyle w:val="PL"/>
        <w:rPr>
          <w:lang w:val="en-US"/>
        </w:rPr>
      </w:pPr>
      <w:r>
        <w:rPr>
          <w:lang w:val="en-US"/>
        </w:rPr>
        <w:t xml:space="preserve">                    3gpp-Sbi-Target-Nf-Id:</w:t>
      </w:r>
    </w:p>
    <w:p w14:paraId="0B6C342D"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511A584C" w14:textId="77777777" w:rsidR="00243EB3" w:rsidRDefault="00243EB3" w:rsidP="00243EB3">
      <w:pPr>
        <w:pStyle w:val="PL"/>
        <w:rPr>
          <w:lang w:val="en-US"/>
        </w:rPr>
      </w:pPr>
      <w:r>
        <w:rPr>
          <w:lang w:val="en-US"/>
        </w:rPr>
        <w:t xml:space="preserve">                      schema:</w:t>
      </w:r>
    </w:p>
    <w:p w14:paraId="7ABA2D0E" w14:textId="77777777" w:rsidR="00243EB3" w:rsidRDefault="00243EB3" w:rsidP="00243EB3">
      <w:pPr>
        <w:pStyle w:val="PL"/>
        <w:rPr>
          <w:lang w:val="en-US"/>
        </w:rPr>
      </w:pPr>
      <w:r>
        <w:rPr>
          <w:lang w:val="en-US"/>
        </w:rPr>
        <w:t xml:space="preserve">                        type: string</w:t>
      </w:r>
    </w:p>
    <w:p w14:paraId="535F5CEF" w14:textId="77777777" w:rsidR="00243EB3" w:rsidRPr="002578C4" w:rsidRDefault="00243EB3" w:rsidP="00243EB3">
      <w:pPr>
        <w:pStyle w:val="PL"/>
        <w:rPr>
          <w:noProof w:val="0"/>
        </w:rPr>
      </w:pPr>
      <w:r w:rsidRPr="002578C4">
        <w:rPr>
          <w:noProof w:val="0"/>
        </w:rPr>
        <w:t xml:space="preserve">                '308':</w:t>
      </w:r>
    </w:p>
    <w:p w14:paraId="0C7D1791" w14:textId="77777777" w:rsidR="00243EB3" w:rsidRPr="002578C4" w:rsidRDefault="00243EB3" w:rsidP="00243EB3">
      <w:pPr>
        <w:pStyle w:val="PL"/>
        <w:rPr>
          <w:noProof w:val="0"/>
        </w:rPr>
      </w:pPr>
      <w:r w:rsidRPr="002578C4">
        <w:rPr>
          <w:noProof w:val="0"/>
        </w:rPr>
        <w:t xml:space="preserve">                  description: Permanent Redirect</w:t>
      </w:r>
    </w:p>
    <w:p w14:paraId="35FDC7E1" w14:textId="77777777" w:rsidR="00243EB3" w:rsidRDefault="00243EB3" w:rsidP="00243EB3">
      <w:pPr>
        <w:pStyle w:val="PL"/>
      </w:pPr>
      <w:r>
        <w:t xml:space="preserve">                  content:</w:t>
      </w:r>
    </w:p>
    <w:p w14:paraId="63E9D109" w14:textId="77777777" w:rsidR="00243EB3" w:rsidRDefault="00243EB3" w:rsidP="00243EB3">
      <w:pPr>
        <w:pStyle w:val="PL"/>
      </w:pPr>
      <w:r>
        <w:t xml:space="preserve">                    application/problem+json:</w:t>
      </w:r>
    </w:p>
    <w:p w14:paraId="1C053F5B" w14:textId="77777777" w:rsidR="00243EB3" w:rsidRDefault="00243EB3" w:rsidP="00243EB3">
      <w:pPr>
        <w:pStyle w:val="PL"/>
      </w:pPr>
      <w:r>
        <w:t xml:space="preserve">                      schema:</w:t>
      </w:r>
    </w:p>
    <w:p w14:paraId="105C4DEB" w14:textId="77777777" w:rsidR="00243EB3" w:rsidRDefault="00243EB3" w:rsidP="00243EB3">
      <w:pPr>
        <w:pStyle w:val="PL"/>
      </w:pPr>
      <w:r>
        <w:t xml:space="preserve">                        $ref: 'TS29571_CommonData.yaml#/components/schemas/ProblemDetails'</w:t>
      </w:r>
    </w:p>
    <w:p w14:paraId="4025EB4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headers:</w:t>
      </w:r>
    </w:p>
    <w:p w14:paraId="09BF60B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0DED9A6F"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required: true</w:t>
      </w:r>
    </w:p>
    <w:p w14:paraId="6F4A3AE9" w14:textId="77777777" w:rsidR="00243EB3" w:rsidRPr="002578C4" w:rsidRDefault="00243EB3" w:rsidP="00243EB3">
      <w:pPr>
        <w:pStyle w:val="PL"/>
        <w:rPr>
          <w:noProof w:val="0"/>
          <w:lang w:eastAsia="zh-CN"/>
        </w:rPr>
      </w:pP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0DC2EB6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schema:</w:t>
      </w:r>
    </w:p>
    <w:p w14:paraId="09CD20C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14:paraId="1D6FA779" w14:textId="77777777" w:rsidR="00243EB3" w:rsidRDefault="00243EB3" w:rsidP="00243EB3">
      <w:pPr>
        <w:pStyle w:val="PL"/>
        <w:rPr>
          <w:lang w:val="en-US"/>
        </w:rPr>
      </w:pPr>
      <w:r>
        <w:rPr>
          <w:lang w:val="en-US"/>
        </w:rPr>
        <w:t xml:space="preserve">                    3gpp-Sbi-Target-Nf-Id:</w:t>
      </w:r>
    </w:p>
    <w:p w14:paraId="5F788860"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E14A64A" w14:textId="77777777" w:rsidR="00243EB3" w:rsidRDefault="00243EB3" w:rsidP="00243EB3">
      <w:pPr>
        <w:pStyle w:val="PL"/>
        <w:rPr>
          <w:lang w:val="en-US"/>
        </w:rPr>
      </w:pPr>
      <w:r>
        <w:rPr>
          <w:lang w:val="en-US"/>
        </w:rPr>
        <w:t xml:space="preserve">                      schema:</w:t>
      </w:r>
    </w:p>
    <w:p w14:paraId="693C2F6F" w14:textId="77777777" w:rsidR="00243EB3" w:rsidRDefault="00243EB3" w:rsidP="00243EB3">
      <w:pPr>
        <w:pStyle w:val="PL"/>
      </w:pPr>
      <w:r>
        <w:rPr>
          <w:lang w:val="en-US"/>
        </w:rPr>
        <w:t xml:space="preserve">                        type: string</w:t>
      </w:r>
    </w:p>
    <w:p w14:paraId="44F4AB43" w14:textId="77777777" w:rsidR="00243EB3" w:rsidRDefault="00243EB3" w:rsidP="00243EB3">
      <w:pPr>
        <w:pStyle w:val="PL"/>
      </w:pPr>
      <w:r>
        <w:t xml:space="preserve">                '400':</w:t>
      </w:r>
    </w:p>
    <w:p w14:paraId="795AFF6E" w14:textId="77777777" w:rsidR="00243EB3" w:rsidRDefault="00243EB3" w:rsidP="00243EB3">
      <w:pPr>
        <w:pStyle w:val="PL"/>
      </w:pPr>
      <w:r>
        <w:t xml:space="preserve">                  $ref: 'TS29571_CommonData.yaml#/components/responses/400'</w:t>
      </w:r>
    </w:p>
    <w:p w14:paraId="330613DA" w14:textId="77777777" w:rsidR="00243EB3" w:rsidRDefault="00243EB3" w:rsidP="00243EB3">
      <w:pPr>
        <w:pStyle w:val="PL"/>
      </w:pPr>
      <w:r>
        <w:t xml:space="preserve">                '401':</w:t>
      </w:r>
    </w:p>
    <w:p w14:paraId="0B345376" w14:textId="77777777" w:rsidR="00243EB3" w:rsidRDefault="00243EB3" w:rsidP="00243EB3">
      <w:pPr>
        <w:pStyle w:val="PL"/>
      </w:pPr>
      <w:r>
        <w:t xml:space="preserve">                  $ref: 'TS29571_CommonData.yaml#/components/responses/401'</w:t>
      </w:r>
    </w:p>
    <w:p w14:paraId="7172915C" w14:textId="77777777" w:rsidR="00243EB3" w:rsidRDefault="00243EB3" w:rsidP="00243EB3">
      <w:pPr>
        <w:pStyle w:val="PL"/>
      </w:pPr>
      <w:r>
        <w:t xml:space="preserve">                '403':</w:t>
      </w:r>
    </w:p>
    <w:p w14:paraId="533F58CD" w14:textId="77777777" w:rsidR="00243EB3" w:rsidRDefault="00243EB3" w:rsidP="00243EB3">
      <w:pPr>
        <w:pStyle w:val="PL"/>
      </w:pPr>
      <w:r>
        <w:t xml:space="preserve">                  $ref: 'TS29571_CommonData.yaml#/components/responses/403'</w:t>
      </w:r>
    </w:p>
    <w:p w14:paraId="403E9D58" w14:textId="77777777" w:rsidR="00243EB3" w:rsidRDefault="00243EB3" w:rsidP="00243EB3">
      <w:pPr>
        <w:pStyle w:val="PL"/>
      </w:pPr>
      <w:r>
        <w:t xml:space="preserve">                '404':</w:t>
      </w:r>
    </w:p>
    <w:p w14:paraId="3D270FE3" w14:textId="77777777" w:rsidR="00243EB3" w:rsidRDefault="00243EB3" w:rsidP="00243EB3">
      <w:pPr>
        <w:pStyle w:val="PL"/>
      </w:pPr>
      <w:r>
        <w:t xml:space="preserve">                  $ref: 'TS29571_CommonData.yaml#/components/responses/404'</w:t>
      </w:r>
    </w:p>
    <w:p w14:paraId="1E9945EB" w14:textId="77777777" w:rsidR="00243EB3" w:rsidRDefault="00243EB3" w:rsidP="00243EB3">
      <w:pPr>
        <w:pStyle w:val="PL"/>
      </w:pPr>
      <w:r>
        <w:t xml:space="preserve">                '411':</w:t>
      </w:r>
    </w:p>
    <w:p w14:paraId="791C02AA" w14:textId="77777777" w:rsidR="00243EB3" w:rsidRDefault="00243EB3" w:rsidP="00243EB3">
      <w:pPr>
        <w:pStyle w:val="PL"/>
      </w:pPr>
      <w:r>
        <w:t xml:space="preserve">                  $ref: 'TS29571_CommonData.yaml#/components/responses/411'</w:t>
      </w:r>
    </w:p>
    <w:p w14:paraId="429F19BC" w14:textId="77777777" w:rsidR="00243EB3" w:rsidRDefault="00243EB3" w:rsidP="00243EB3">
      <w:pPr>
        <w:pStyle w:val="PL"/>
      </w:pPr>
      <w:r>
        <w:t xml:space="preserve">                '413':</w:t>
      </w:r>
    </w:p>
    <w:p w14:paraId="6CAB2360" w14:textId="77777777" w:rsidR="00243EB3" w:rsidRDefault="00243EB3" w:rsidP="00243EB3">
      <w:pPr>
        <w:pStyle w:val="PL"/>
      </w:pPr>
      <w:r>
        <w:t xml:space="preserve">                  $ref: 'TS29571_CommonData.yaml#/components/responses/413'</w:t>
      </w:r>
    </w:p>
    <w:p w14:paraId="7C791128" w14:textId="77777777" w:rsidR="00243EB3" w:rsidRDefault="00243EB3" w:rsidP="00243EB3">
      <w:pPr>
        <w:pStyle w:val="PL"/>
      </w:pPr>
      <w:r>
        <w:t xml:space="preserve">                '415':</w:t>
      </w:r>
    </w:p>
    <w:p w14:paraId="4B943254" w14:textId="77777777" w:rsidR="00243EB3" w:rsidRDefault="00243EB3" w:rsidP="00243EB3">
      <w:pPr>
        <w:pStyle w:val="PL"/>
      </w:pPr>
      <w:r>
        <w:t xml:space="preserve">                  $ref: 'TS29571_CommonData.yaml#/components/responses/415'</w:t>
      </w:r>
    </w:p>
    <w:p w14:paraId="0F5B91AB" w14:textId="77777777" w:rsidR="00243EB3" w:rsidRDefault="00243EB3" w:rsidP="00243EB3">
      <w:pPr>
        <w:pStyle w:val="PL"/>
      </w:pPr>
      <w:r>
        <w:t xml:space="preserve">                '429':</w:t>
      </w:r>
    </w:p>
    <w:p w14:paraId="46EFF5BB" w14:textId="77777777" w:rsidR="00243EB3" w:rsidRDefault="00243EB3" w:rsidP="00243EB3">
      <w:pPr>
        <w:pStyle w:val="PL"/>
      </w:pPr>
      <w:r>
        <w:t xml:space="preserve">                  $ref: 'TS29571_CommonData.yaml#/components/responses/429'</w:t>
      </w:r>
    </w:p>
    <w:p w14:paraId="7EB2F201" w14:textId="77777777" w:rsidR="00243EB3" w:rsidRDefault="00243EB3" w:rsidP="00243EB3">
      <w:pPr>
        <w:pStyle w:val="PL"/>
      </w:pPr>
      <w:r>
        <w:t xml:space="preserve">                '500':</w:t>
      </w:r>
    </w:p>
    <w:p w14:paraId="31FAFFDC" w14:textId="77777777" w:rsidR="00243EB3" w:rsidRDefault="00243EB3" w:rsidP="00243EB3">
      <w:pPr>
        <w:pStyle w:val="PL"/>
      </w:pPr>
      <w:r>
        <w:t xml:space="preserve">                  $ref: 'TS29571_CommonData.yaml#/components/responses/500'</w:t>
      </w:r>
    </w:p>
    <w:p w14:paraId="05365931" w14:textId="77777777" w:rsidR="00243EB3" w:rsidRDefault="00243EB3" w:rsidP="00243EB3">
      <w:pPr>
        <w:pStyle w:val="PL"/>
      </w:pPr>
      <w:r>
        <w:t xml:space="preserve">                '503':</w:t>
      </w:r>
    </w:p>
    <w:p w14:paraId="11085E1B" w14:textId="77777777" w:rsidR="00243EB3" w:rsidRDefault="00243EB3" w:rsidP="00243EB3">
      <w:pPr>
        <w:pStyle w:val="PL"/>
      </w:pPr>
      <w:r>
        <w:t xml:space="preserve">                  $ref: 'TS29571_CommonData.yaml#/components/responses/503'</w:t>
      </w:r>
    </w:p>
    <w:p w14:paraId="090EF938" w14:textId="77777777" w:rsidR="00243EB3" w:rsidRDefault="00243EB3" w:rsidP="00243EB3">
      <w:pPr>
        <w:pStyle w:val="PL"/>
      </w:pPr>
      <w:r>
        <w:t xml:space="preserve">                default:</w:t>
      </w:r>
    </w:p>
    <w:p w14:paraId="1E7B90CB" w14:textId="77777777" w:rsidR="00243EB3" w:rsidRDefault="00243EB3" w:rsidP="00243EB3">
      <w:pPr>
        <w:pStyle w:val="PL"/>
      </w:pPr>
      <w:r>
        <w:t xml:space="preserve">                  $ref: 'TS29571_CommonData.yaml#/components/responses/default'</w:t>
      </w:r>
    </w:p>
    <w:p w14:paraId="056E7F1C" w14:textId="77777777" w:rsidR="00243EB3" w:rsidRDefault="00243EB3" w:rsidP="00243EB3">
      <w:pPr>
        <w:pStyle w:val="PL"/>
      </w:pPr>
      <w:r>
        <w:t xml:space="preserve">        policyAssocitionTerminationRequestNotification:</w:t>
      </w:r>
    </w:p>
    <w:p w14:paraId="7B0F13F5" w14:textId="77777777" w:rsidR="00243EB3" w:rsidRDefault="00243EB3" w:rsidP="00243EB3">
      <w:pPr>
        <w:pStyle w:val="PL"/>
      </w:pPr>
      <w:r>
        <w:t xml:space="preserve">          '{$request.body#/notificationUri}/terminate': </w:t>
      </w:r>
    </w:p>
    <w:p w14:paraId="0C7DA674" w14:textId="77777777" w:rsidR="00243EB3" w:rsidRDefault="00243EB3" w:rsidP="00243EB3">
      <w:pPr>
        <w:pStyle w:val="PL"/>
      </w:pPr>
      <w:r>
        <w:t xml:space="preserve">            post:</w:t>
      </w:r>
    </w:p>
    <w:p w14:paraId="4B675AC6" w14:textId="77777777" w:rsidR="00243EB3" w:rsidRDefault="00243EB3" w:rsidP="00243EB3">
      <w:pPr>
        <w:pStyle w:val="PL"/>
      </w:pPr>
      <w:r>
        <w:t xml:space="preserve">              requestBody:</w:t>
      </w:r>
    </w:p>
    <w:p w14:paraId="57124554" w14:textId="77777777" w:rsidR="00243EB3" w:rsidRDefault="00243EB3" w:rsidP="00243EB3">
      <w:pPr>
        <w:pStyle w:val="PL"/>
      </w:pPr>
      <w:r>
        <w:t xml:space="preserve">                required: true</w:t>
      </w:r>
    </w:p>
    <w:p w14:paraId="72FA9AD4" w14:textId="77777777" w:rsidR="00243EB3" w:rsidRDefault="00243EB3" w:rsidP="00243EB3">
      <w:pPr>
        <w:pStyle w:val="PL"/>
      </w:pPr>
      <w:r>
        <w:t xml:space="preserve">                content:</w:t>
      </w:r>
    </w:p>
    <w:p w14:paraId="1312A5C3" w14:textId="77777777" w:rsidR="00243EB3" w:rsidRDefault="00243EB3" w:rsidP="00243EB3">
      <w:pPr>
        <w:pStyle w:val="PL"/>
      </w:pPr>
      <w:r>
        <w:t xml:space="preserve">                  application/json:</w:t>
      </w:r>
    </w:p>
    <w:p w14:paraId="4D6DEF4C" w14:textId="77777777" w:rsidR="00243EB3" w:rsidRDefault="00243EB3" w:rsidP="00243EB3">
      <w:pPr>
        <w:pStyle w:val="PL"/>
      </w:pPr>
      <w:r>
        <w:t xml:space="preserve">                    schema:</w:t>
      </w:r>
    </w:p>
    <w:p w14:paraId="0D821F10" w14:textId="77777777" w:rsidR="00243EB3" w:rsidRDefault="00243EB3" w:rsidP="00243EB3">
      <w:pPr>
        <w:pStyle w:val="PL"/>
      </w:pPr>
      <w:r>
        <w:t xml:space="preserve">                      $ref: '#/components/schemas/TerminationNotification'</w:t>
      </w:r>
    </w:p>
    <w:p w14:paraId="53EE643B" w14:textId="77777777" w:rsidR="00243EB3" w:rsidRDefault="00243EB3" w:rsidP="00243EB3">
      <w:pPr>
        <w:pStyle w:val="PL"/>
      </w:pPr>
      <w:r>
        <w:t xml:space="preserve">              responses:</w:t>
      </w:r>
    </w:p>
    <w:p w14:paraId="7B8806D8" w14:textId="77777777" w:rsidR="00243EB3" w:rsidRDefault="00243EB3" w:rsidP="00243EB3">
      <w:pPr>
        <w:pStyle w:val="PL"/>
      </w:pPr>
      <w:r>
        <w:t xml:space="preserve">                '204':</w:t>
      </w:r>
    </w:p>
    <w:p w14:paraId="2C7B7D63" w14:textId="77777777" w:rsidR="00243EB3" w:rsidRDefault="00243EB3" w:rsidP="00243EB3">
      <w:pPr>
        <w:pStyle w:val="PL"/>
      </w:pPr>
      <w:r>
        <w:t xml:space="preserve">                  description: No Content, Notification was successful</w:t>
      </w:r>
    </w:p>
    <w:p w14:paraId="18860E9E" w14:textId="77777777" w:rsidR="00243EB3" w:rsidRDefault="00243EB3" w:rsidP="00243EB3">
      <w:pPr>
        <w:pStyle w:val="PL"/>
      </w:pPr>
      <w:r>
        <w:t xml:space="preserve">                '307':</w:t>
      </w:r>
    </w:p>
    <w:p w14:paraId="69EB7A18" w14:textId="77777777" w:rsidR="00243EB3" w:rsidRDefault="00243EB3" w:rsidP="00243EB3">
      <w:pPr>
        <w:pStyle w:val="PL"/>
      </w:pPr>
      <w:r>
        <w:t xml:space="preserve">                  description: temporary redirect</w:t>
      </w:r>
    </w:p>
    <w:p w14:paraId="09B7DB7D" w14:textId="77777777" w:rsidR="00243EB3" w:rsidRDefault="00243EB3" w:rsidP="00243EB3">
      <w:pPr>
        <w:pStyle w:val="PL"/>
      </w:pPr>
      <w:r>
        <w:t xml:space="preserve">                  content:</w:t>
      </w:r>
    </w:p>
    <w:p w14:paraId="6D6C0C0B" w14:textId="77777777" w:rsidR="00243EB3" w:rsidRDefault="00243EB3" w:rsidP="00243EB3">
      <w:pPr>
        <w:pStyle w:val="PL"/>
      </w:pPr>
      <w:r>
        <w:t xml:space="preserve">                    application/problem+json:</w:t>
      </w:r>
    </w:p>
    <w:p w14:paraId="651706B1" w14:textId="77777777" w:rsidR="00243EB3" w:rsidRDefault="00243EB3" w:rsidP="00243EB3">
      <w:pPr>
        <w:pStyle w:val="PL"/>
      </w:pPr>
      <w:r>
        <w:t xml:space="preserve">                      schema:</w:t>
      </w:r>
    </w:p>
    <w:p w14:paraId="3F68A884" w14:textId="77777777" w:rsidR="00243EB3" w:rsidRDefault="00243EB3" w:rsidP="00243EB3">
      <w:pPr>
        <w:pStyle w:val="PL"/>
      </w:pPr>
      <w:r>
        <w:t xml:space="preserve">                        $ref: 'TS29571_CommonData.yaml#/components/schemas/ProblemDetails'</w:t>
      </w:r>
    </w:p>
    <w:p w14:paraId="2D159F3B" w14:textId="77777777" w:rsidR="00243EB3" w:rsidRDefault="00243EB3" w:rsidP="00243EB3">
      <w:pPr>
        <w:pStyle w:val="PL"/>
      </w:pPr>
      <w:r>
        <w:t xml:space="preserve">                  headers:</w:t>
      </w:r>
    </w:p>
    <w:p w14:paraId="318A54A7" w14:textId="77777777" w:rsidR="00243EB3" w:rsidRDefault="00243EB3" w:rsidP="00243EB3">
      <w:pPr>
        <w:pStyle w:val="PL"/>
      </w:pPr>
      <w:r>
        <w:t xml:space="preserve">                    Location:</w:t>
      </w:r>
    </w:p>
    <w:p w14:paraId="22DE69AE" w14:textId="77777777" w:rsidR="00243EB3" w:rsidRDefault="00243EB3" w:rsidP="00243EB3">
      <w:pPr>
        <w:pStyle w:val="PL"/>
      </w:pPr>
      <w:r>
        <w:lastRenderedPageBreak/>
        <w:t xml:space="preserve">                      description: 'A URI pointing to the endpoint of another NF service consumer to which the notification should be sent.'</w:t>
      </w:r>
    </w:p>
    <w:p w14:paraId="4988F7FA" w14:textId="77777777" w:rsidR="00243EB3" w:rsidRDefault="00243EB3" w:rsidP="00243EB3">
      <w:pPr>
        <w:pStyle w:val="PL"/>
      </w:pPr>
      <w:r>
        <w:t xml:space="preserve">                      required: true</w:t>
      </w:r>
    </w:p>
    <w:p w14:paraId="269DFB67" w14:textId="77777777" w:rsidR="00243EB3" w:rsidRDefault="00243EB3" w:rsidP="00243EB3">
      <w:pPr>
        <w:pStyle w:val="PL"/>
      </w:pPr>
      <w:r>
        <w:t xml:space="preserve">                      schema:</w:t>
      </w:r>
    </w:p>
    <w:p w14:paraId="15C26022" w14:textId="77777777" w:rsidR="00243EB3" w:rsidRDefault="00243EB3" w:rsidP="00243EB3">
      <w:pPr>
        <w:pStyle w:val="PL"/>
      </w:pPr>
      <w:r>
        <w:t xml:space="preserve">                        type: string</w:t>
      </w:r>
    </w:p>
    <w:p w14:paraId="5CEEB74A" w14:textId="77777777" w:rsidR="00243EB3" w:rsidRDefault="00243EB3" w:rsidP="00243EB3">
      <w:pPr>
        <w:pStyle w:val="PL"/>
        <w:rPr>
          <w:lang w:val="en-US"/>
        </w:rPr>
      </w:pPr>
      <w:r>
        <w:rPr>
          <w:lang w:val="en-US"/>
        </w:rPr>
        <w:t xml:space="preserve">                    3gpp-Sbi-Target-Nf-Id:</w:t>
      </w:r>
    </w:p>
    <w:p w14:paraId="4CFA81E6"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41564399" w14:textId="77777777" w:rsidR="00243EB3" w:rsidRDefault="00243EB3" w:rsidP="00243EB3">
      <w:pPr>
        <w:pStyle w:val="PL"/>
        <w:rPr>
          <w:lang w:val="en-US"/>
        </w:rPr>
      </w:pPr>
      <w:r>
        <w:rPr>
          <w:lang w:val="en-US"/>
        </w:rPr>
        <w:t xml:space="preserve">                      schema:</w:t>
      </w:r>
    </w:p>
    <w:p w14:paraId="256C25C4" w14:textId="77777777" w:rsidR="00243EB3" w:rsidRDefault="00243EB3" w:rsidP="00243EB3">
      <w:pPr>
        <w:pStyle w:val="PL"/>
        <w:rPr>
          <w:lang w:val="en-US"/>
        </w:rPr>
      </w:pPr>
      <w:r>
        <w:rPr>
          <w:lang w:val="en-US"/>
        </w:rPr>
        <w:t xml:space="preserve">                        type: string</w:t>
      </w:r>
    </w:p>
    <w:p w14:paraId="40F19A3C" w14:textId="77777777" w:rsidR="00243EB3" w:rsidRPr="002578C4" w:rsidRDefault="00243EB3" w:rsidP="00243EB3">
      <w:pPr>
        <w:pStyle w:val="PL"/>
        <w:rPr>
          <w:noProof w:val="0"/>
        </w:rPr>
      </w:pPr>
      <w:r w:rsidRPr="002578C4">
        <w:rPr>
          <w:noProof w:val="0"/>
        </w:rPr>
        <w:t xml:space="preserve">                '308':</w:t>
      </w:r>
    </w:p>
    <w:p w14:paraId="0FB6B4F5" w14:textId="77777777" w:rsidR="00243EB3" w:rsidRPr="002578C4" w:rsidRDefault="00243EB3" w:rsidP="00243EB3">
      <w:pPr>
        <w:pStyle w:val="PL"/>
        <w:rPr>
          <w:noProof w:val="0"/>
        </w:rPr>
      </w:pPr>
      <w:r w:rsidRPr="002578C4">
        <w:rPr>
          <w:noProof w:val="0"/>
        </w:rPr>
        <w:t xml:space="preserve">                  description: Permanent Redirect</w:t>
      </w:r>
    </w:p>
    <w:p w14:paraId="6F48E794" w14:textId="77777777" w:rsidR="00243EB3" w:rsidRDefault="00243EB3" w:rsidP="00243EB3">
      <w:pPr>
        <w:pStyle w:val="PL"/>
      </w:pPr>
      <w:r>
        <w:t xml:space="preserve">                  content:</w:t>
      </w:r>
    </w:p>
    <w:p w14:paraId="5AE90B08" w14:textId="77777777" w:rsidR="00243EB3" w:rsidRDefault="00243EB3" w:rsidP="00243EB3">
      <w:pPr>
        <w:pStyle w:val="PL"/>
      </w:pPr>
      <w:r>
        <w:t xml:space="preserve">                    application/problem+json:</w:t>
      </w:r>
    </w:p>
    <w:p w14:paraId="39590BE5" w14:textId="77777777" w:rsidR="00243EB3" w:rsidRDefault="00243EB3" w:rsidP="00243EB3">
      <w:pPr>
        <w:pStyle w:val="PL"/>
      </w:pPr>
      <w:r>
        <w:t xml:space="preserve">                      schema:</w:t>
      </w:r>
    </w:p>
    <w:p w14:paraId="282A2FCD" w14:textId="77777777" w:rsidR="00243EB3" w:rsidRDefault="00243EB3" w:rsidP="00243EB3">
      <w:pPr>
        <w:pStyle w:val="PL"/>
      </w:pPr>
      <w:r>
        <w:t xml:space="preserve">                        $ref: 'TS29571_CommonData.yaml#/components/schemas/ProblemDetails'</w:t>
      </w:r>
    </w:p>
    <w:p w14:paraId="75789C9E"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headers:</w:t>
      </w:r>
    </w:p>
    <w:p w14:paraId="2F1D4EB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12626D86"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required: true</w:t>
      </w:r>
    </w:p>
    <w:p w14:paraId="65105E62" w14:textId="77777777" w:rsidR="00243EB3" w:rsidRPr="002578C4" w:rsidRDefault="00243EB3" w:rsidP="00243EB3">
      <w:pPr>
        <w:pStyle w:val="PL"/>
        <w:rPr>
          <w:noProof w:val="0"/>
          <w:lang w:eastAsia="zh-CN"/>
        </w:rPr>
      </w:pP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4001B1F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schema:</w:t>
      </w:r>
    </w:p>
    <w:p w14:paraId="1C160F5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14:paraId="1556C9E2" w14:textId="77777777" w:rsidR="00243EB3" w:rsidRDefault="00243EB3" w:rsidP="00243EB3">
      <w:pPr>
        <w:pStyle w:val="PL"/>
        <w:rPr>
          <w:lang w:val="en-US"/>
        </w:rPr>
      </w:pPr>
      <w:r>
        <w:rPr>
          <w:lang w:val="en-US"/>
        </w:rPr>
        <w:t xml:space="preserve">                    3gpp-Sbi-Target-Nf-Id:</w:t>
      </w:r>
    </w:p>
    <w:p w14:paraId="3D8B97B4"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F479B80" w14:textId="77777777" w:rsidR="00243EB3" w:rsidRDefault="00243EB3" w:rsidP="00243EB3">
      <w:pPr>
        <w:pStyle w:val="PL"/>
        <w:rPr>
          <w:lang w:val="en-US"/>
        </w:rPr>
      </w:pPr>
      <w:r>
        <w:rPr>
          <w:lang w:val="en-US"/>
        </w:rPr>
        <w:t xml:space="preserve">                      schema:</w:t>
      </w:r>
    </w:p>
    <w:p w14:paraId="69253F6F" w14:textId="77777777" w:rsidR="00243EB3" w:rsidRDefault="00243EB3" w:rsidP="00243EB3">
      <w:pPr>
        <w:pStyle w:val="PL"/>
      </w:pPr>
      <w:r>
        <w:rPr>
          <w:lang w:val="en-US"/>
        </w:rPr>
        <w:t xml:space="preserve">                        type: string</w:t>
      </w:r>
    </w:p>
    <w:p w14:paraId="54FF7F88" w14:textId="77777777" w:rsidR="00243EB3" w:rsidRDefault="00243EB3" w:rsidP="00243EB3">
      <w:pPr>
        <w:pStyle w:val="PL"/>
      </w:pPr>
      <w:r>
        <w:t xml:space="preserve">                '400':</w:t>
      </w:r>
    </w:p>
    <w:p w14:paraId="68CC680F" w14:textId="77777777" w:rsidR="00243EB3" w:rsidRDefault="00243EB3" w:rsidP="00243EB3">
      <w:pPr>
        <w:pStyle w:val="PL"/>
      </w:pPr>
      <w:r>
        <w:t xml:space="preserve">                  $ref: 'TS29571_CommonData.yaml#/components/responses/400'</w:t>
      </w:r>
    </w:p>
    <w:p w14:paraId="04C0F79F" w14:textId="77777777" w:rsidR="00243EB3" w:rsidRDefault="00243EB3" w:rsidP="00243EB3">
      <w:pPr>
        <w:pStyle w:val="PL"/>
      </w:pPr>
      <w:r>
        <w:t xml:space="preserve">                '401':</w:t>
      </w:r>
    </w:p>
    <w:p w14:paraId="79E83F03" w14:textId="77777777" w:rsidR="00243EB3" w:rsidRDefault="00243EB3" w:rsidP="00243EB3">
      <w:pPr>
        <w:pStyle w:val="PL"/>
      </w:pPr>
      <w:r>
        <w:t xml:space="preserve">                  $ref: 'TS29571_CommonData.yaml#/components/responses/401'</w:t>
      </w:r>
    </w:p>
    <w:p w14:paraId="5DC65564" w14:textId="77777777" w:rsidR="00243EB3" w:rsidRDefault="00243EB3" w:rsidP="00243EB3">
      <w:pPr>
        <w:pStyle w:val="PL"/>
      </w:pPr>
      <w:r>
        <w:t xml:space="preserve">                '403':</w:t>
      </w:r>
    </w:p>
    <w:p w14:paraId="1CC6CE8C" w14:textId="77777777" w:rsidR="00243EB3" w:rsidRDefault="00243EB3" w:rsidP="00243EB3">
      <w:pPr>
        <w:pStyle w:val="PL"/>
      </w:pPr>
      <w:r>
        <w:t xml:space="preserve">                  $ref: 'TS29571_CommonData.yaml#/components/responses/403'</w:t>
      </w:r>
    </w:p>
    <w:p w14:paraId="11EE95F2" w14:textId="77777777" w:rsidR="00243EB3" w:rsidRDefault="00243EB3" w:rsidP="00243EB3">
      <w:pPr>
        <w:pStyle w:val="PL"/>
      </w:pPr>
      <w:r>
        <w:t xml:space="preserve">                '404':</w:t>
      </w:r>
    </w:p>
    <w:p w14:paraId="08FB2A87" w14:textId="77777777" w:rsidR="00243EB3" w:rsidRDefault="00243EB3" w:rsidP="00243EB3">
      <w:pPr>
        <w:pStyle w:val="PL"/>
      </w:pPr>
      <w:r>
        <w:t xml:space="preserve">                  $ref: 'TS29571_CommonData.yaml#/components/responses/404'</w:t>
      </w:r>
    </w:p>
    <w:p w14:paraId="269B26B4" w14:textId="77777777" w:rsidR="00243EB3" w:rsidRDefault="00243EB3" w:rsidP="00243EB3">
      <w:pPr>
        <w:pStyle w:val="PL"/>
      </w:pPr>
      <w:r>
        <w:t xml:space="preserve">                '411':</w:t>
      </w:r>
    </w:p>
    <w:p w14:paraId="2928A0EF" w14:textId="77777777" w:rsidR="00243EB3" w:rsidRDefault="00243EB3" w:rsidP="00243EB3">
      <w:pPr>
        <w:pStyle w:val="PL"/>
      </w:pPr>
      <w:r>
        <w:t xml:space="preserve">                  $ref: 'TS29571_CommonData.yaml#/components/responses/411'</w:t>
      </w:r>
    </w:p>
    <w:p w14:paraId="16B2A6A0" w14:textId="77777777" w:rsidR="00243EB3" w:rsidRDefault="00243EB3" w:rsidP="00243EB3">
      <w:pPr>
        <w:pStyle w:val="PL"/>
      </w:pPr>
      <w:r>
        <w:t xml:space="preserve">                '413':</w:t>
      </w:r>
    </w:p>
    <w:p w14:paraId="5EAF0BA2" w14:textId="77777777" w:rsidR="00243EB3" w:rsidRDefault="00243EB3" w:rsidP="00243EB3">
      <w:pPr>
        <w:pStyle w:val="PL"/>
      </w:pPr>
      <w:r>
        <w:t xml:space="preserve">                  $ref: 'TS29571_CommonData.yaml#/components/responses/413'</w:t>
      </w:r>
    </w:p>
    <w:p w14:paraId="7C5E38F0" w14:textId="77777777" w:rsidR="00243EB3" w:rsidRDefault="00243EB3" w:rsidP="00243EB3">
      <w:pPr>
        <w:pStyle w:val="PL"/>
      </w:pPr>
      <w:r>
        <w:t xml:space="preserve">                '415':</w:t>
      </w:r>
    </w:p>
    <w:p w14:paraId="45BB4F64" w14:textId="77777777" w:rsidR="00243EB3" w:rsidRDefault="00243EB3" w:rsidP="00243EB3">
      <w:pPr>
        <w:pStyle w:val="PL"/>
      </w:pPr>
      <w:r>
        <w:t xml:space="preserve">                  $ref: 'TS29571_CommonData.yaml#/components/responses/415'</w:t>
      </w:r>
    </w:p>
    <w:p w14:paraId="3DE18113" w14:textId="77777777" w:rsidR="00243EB3" w:rsidRDefault="00243EB3" w:rsidP="00243EB3">
      <w:pPr>
        <w:pStyle w:val="PL"/>
      </w:pPr>
      <w:r>
        <w:t xml:space="preserve">                '429':</w:t>
      </w:r>
    </w:p>
    <w:p w14:paraId="0F219643" w14:textId="77777777" w:rsidR="00243EB3" w:rsidRDefault="00243EB3" w:rsidP="00243EB3">
      <w:pPr>
        <w:pStyle w:val="PL"/>
      </w:pPr>
      <w:r>
        <w:t xml:space="preserve">                  $ref: 'TS29571_CommonData.yaml#/components/responses/429'</w:t>
      </w:r>
    </w:p>
    <w:p w14:paraId="168E5272" w14:textId="77777777" w:rsidR="00243EB3" w:rsidRDefault="00243EB3" w:rsidP="00243EB3">
      <w:pPr>
        <w:pStyle w:val="PL"/>
      </w:pPr>
      <w:r>
        <w:t xml:space="preserve">                '500':</w:t>
      </w:r>
    </w:p>
    <w:p w14:paraId="6CFDAB8A" w14:textId="77777777" w:rsidR="00243EB3" w:rsidRDefault="00243EB3" w:rsidP="00243EB3">
      <w:pPr>
        <w:pStyle w:val="PL"/>
      </w:pPr>
      <w:r>
        <w:t xml:space="preserve">                  $ref: 'TS29571_CommonData.yaml#/components/responses/500'</w:t>
      </w:r>
    </w:p>
    <w:p w14:paraId="5AAABBF3" w14:textId="77777777" w:rsidR="00243EB3" w:rsidRDefault="00243EB3" w:rsidP="00243EB3">
      <w:pPr>
        <w:pStyle w:val="PL"/>
      </w:pPr>
      <w:r>
        <w:t xml:space="preserve">                '503':</w:t>
      </w:r>
    </w:p>
    <w:p w14:paraId="62F94BFE" w14:textId="77777777" w:rsidR="00243EB3" w:rsidRDefault="00243EB3" w:rsidP="00243EB3">
      <w:pPr>
        <w:pStyle w:val="PL"/>
      </w:pPr>
      <w:r>
        <w:t xml:space="preserve">                  $ref: 'TS29571_CommonData.yaml#/components/responses/503'</w:t>
      </w:r>
    </w:p>
    <w:p w14:paraId="10E52CA3" w14:textId="77777777" w:rsidR="00243EB3" w:rsidRDefault="00243EB3" w:rsidP="00243EB3">
      <w:pPr>
        <w:pStyle w:val="PL"/>
      </w:pPr>
      <w:r>
        <w:t xml:space="preserve">                default:</w:t>
      </w:r>
    </w:p>
    <w:p w14:paraId="42EE2921" w14:textId="77777777" w:rsidR="00243EB3" w:rsidRDefault="00243EB3" w:rsidP="00243EB3">
      <w:pPr>
        <w:pStyle w:val="PL"/>
      </w:pPr>
      <w:r>
        <w:t xml:space="preserve">                  $ref: 'TS29571_CommonData.yaml#/components/responses/default'</w:t>
      </w:r>
    </w:p>
    <w:p w14:paraId="45ACAE81" w14:textId="77777777" w:rsidR="00243EB3" w:rsidRDefault="00243EB3" w:rsidP="00243EB3">
      <w:pPr>
        <w:pStyle w:val="PL"/>
      </w:pPr>
      <w:r>
        <w:t xml:space="preserve">  /policies/{polAssoId}:</w:t>
      </w:r>
    </w:p>
    <w:p w14:paraId="0CAF6AB3" w14:textId="77777777" w:rsidR="00243EB3" w:rsidRDefault="00243EB3" w:rsidP="00243EB3">
      <w:pPr>
        <w:pStyle w:val="PL"/>
      </w:pPr>
      <w:r>
        <w:t xml:space="preserve">    get:</w:t>
      </w:r>
    </w:p>
    <w:p w14:paraId="409D14B7" w14:textId="77777777" w:rsidR="00243EB3" w:rsidRDefault="00243EB3" w:rsidP="00243EB3">
      <w:pPr>
        <w:pStyle w:val="PL"/>
      </w:pPr>
      <w:r>
        <w:t xml:space="preserve">      operationId: ReadIndividualUEPolicyAssociation</w:t>
      </w:r>
    </w:p>
    <w:p w14:paraId="65309974" w14:textId="77777777" w:rsidR="00243EB3" w:rsidRDefault="00243EB3" w:rsidP="00243EB3">
      <w:pPr>
        <w:pStyle w:val="PL"/>
      </w:pPr>
      <w:r>
        <w:t xml:space="preserve">      summary: Read individual UE policy association.</w:t>
      </w:r>
    </w:p>
    <w:p w14:paraId="147BE357" w14:textId="77777777" w:rsidR="00243EB3" w:rsidRDefault="00243EB3" w:rsidP="00243EB3">
      <w:pPr>
        <w:pStyle w:val="PL"/>
      </w:pPr>
      <w:r>
        <w:t xml:space="preserve">      tags:</w:t>
      </w:r>
    </w:p>
    <w:p w14:paraId="6FCD3F2B" w14:textId="77777777" w:rsidR="00243EB3" w:rsidRDefault="00243EB3" w:rsidP="00243EB3">
      <w:pPr>
        <w:pStyle w:val="PL"/>
      </w:pPr>
      <w:r>
        <w:t xml:space="preserve">        - Individual UE Policy Association (Document)</w:t>
      </w:r>
    </w:p>
    <w:p w14:paraId="2FFD4829" w14:textId="77777777" w:rsidR="00243EB3" w:rsidRDefault="00243EB3" w:rsidP="00243EB3">
      <w:pPr>
        <w:pStyle w:val="PL"/>
      </w:pPr>
      <w:r>
        <w:t xml:space="preserve">      parameters:</w:t>
      </w:r>
    </w:p>
    <w:p w14:paraId="22C62A55" w14:textId="77777777" w:rsidR="00243EB3" w:rsidRDefault="00243EB3" w:rsidP="00243EB3">
      <w:pPr>
        <w:pStyle w:val="PL"/>
      </w:pPr>
      <w:r>
        <w:t xml:space="preserve">        - name: polAssoId</w:t>
      </w:r>
    </w:p>
    <w:p w14:paraId="2752C5C3" w14:textId="77777777" w:rsidR="00243EB3" w:rsidRDefault="00243EB3" w:rsidP="00243EB3">
      <w:pPr>
        <w:pStyle w:val="PL"/>
      </w:pPr>
      <w:r>
        <w:t xml:space="preserve">          in: path</w:t>
      </w:r>
    </w:p>
    <w:p w14:paraId="2D799D3D" w14:textId="77777777" w:rsidR="00243EB3" w:rsidRDefault="00243EB3" w:rsidP="00243EB3">
      <w:pPr>
        <w:pStyle w:val="PL"/>
      </w:pPr>
      <w:r>
        <w:t xml:space="preserve">          description: Identifier of a policy association</w:t>
      </w:r>
    </w:p>
    <w:p w14:paraId="2D91E702" w14:textId="77777777" w:rsidR="00243EB3" w:rsidRDefault="00243EB3" w:rsidP="00243EB3">
      <w:pPr>
        <w:pStyle w:val="PL"/>
      </w:pPr>
      <w:r>
        <w:t xml:space="preserve">          required: true</w:t>
      </w:r>
    </w:p>
    <w:p w14:paraId="5157F3E5" w14:textId="77777777" w:rsidR="00243EB3" w:rsidRDefault="00243EB3" w:rsidP="00243EB3">
      <w:pPr>
        <w:pStyle w:val="PL"/>
      </w:pPr>
      <w:r>
        <w:t xml:space="preserve">          schema:</w:t>
      </w:r>
    </w:p>
    <w:p w14:paraId="36346C90" w14:textId="77777777" w:rsidR="00243EB3" w:rsidRDefault="00243EB3" w:rsidP="00243EB3">
      <w:pPr>
        <w:pStyle w:val="PL"/>
      </w:pPr>
      <w:r>
        <w:t xml:space="preserve">            type: string</w:t>
      </w:r>
    </w:p>
    <w:p w14:paraId="14359806" w14:textId="77777777" w:rsidR="00243EB3" w:rsidRDefault="00243EB3" w:rsidP="00243EB3">
      <w:pPr>
        <w:pStyle w:val="PL"/>
      </w:pPr>
      <w:r>
        <w:t xml:space="preserve">      responses:</w:t>
      </w:r>
    </w:p>
    <w:p w14:paraId="6715CB22" w14:textId="77777777" w:rsidR="00243EB3" w:rsidRDefault="00243EB3" w:rsidP="00243EB3">
      <w:pPr>
        <w:pStyle w:val="PL"/>
      </w:pPr>
      <w:r>
        <w:t xml:space="preserve">        '200':</w:t>
      </w:r>
    </w:p>
    <w:p w14:paraId="4A1ED6F4" w14:textId="77777777" w:rsidR="00243EB3" w:rsidRDefault="00243EB3" w:rsidP="00243EB3">
      <w:pPr>
        <w:pStyle w:val="PL"/>
      </w:pPr>
      <w:r>
        <w:t xml:space="preserve">          description: OK. Resource representation is returned</w:t>
      </w:r>
    </w:p>
    <w:p w14:paraId="1C29354B" w14:textId="77777777" w:rsidR="00243EB3" w:rsidRDefault="00243EB3" w:rsidP="00243EB3">
      <w:pPr>
        <w:pStyle w:val="PL"/>
      </w:pPr>
      <w:r>
        <w:t xml:space="preserve">          content:</w:t>
      </w:r>
    </w:p>
    <w:p w14:paraId="73EE523D" w14:textId="77777777" w:rsidR="00243EB3" w:rsidRDefault="00243EB3" w:rsidP="00243EB3">
      <w:pPr>
        <w:pStyle w:val="PL"/>
      </w:pPr>
      <w:r>
        <w:t xml:space="preserve">            application/json:</w:t>
      </w:r>
    </w:p>
    <w:p w14:paraId="18D5DFC1" w14:textId="77777777" w:rsidR="00243EB3" w:rsidRDefault="00243EB3" w:rsidP="00243EB3">
      <w:pPr>
        <w:pStyle w:val="PL"/>
      </w:pPr>
      <w:r>
        <w:t xml:space="preserve">              schema:</w:t>
      </w:r>
    </w:p>
    <w:p w14:paraId="5FF5B0AD" w14:textId="77777777" w:rsidR="00243EB3" w:rsidRDefault="00243EB3" w:rsidP="00243EB3">
      <w:pPr>
        <w:pStyle w:val="PL"/>
      </w:pPr>
      <w:r>
        <w:t xml:space="preserve">                $ref: '#/components/schemas/PolicyAssociation'</w:t>
      </w:r>
    </w:p>
    <w:p w14:paraId="6F87B436" w14:textId="77777777" w:rsidR="00243EB3" w:rsidRPr="002578C4" w:rsidRDefault="00243EB3" w:rsidP="00243EB3">
      <w:pPr>
        <w:pStyle w:val="PL"/>
        <w:rPr>
          <w:noProof w:val="0"/>
        </w:rPr>
      </w:pPr>
      <w:r w:rsidRPr="002578C4">
        <w:rPr>
          <w:noProof w:val="0"/>
        </w:rPr>
        <w:t xml:space="preserve">        '307':</w:t>
      </w:r>
    </w:p>
    <w:p w14:paraId="441973E1" w14:textId="77777777" w:rsidR="00243EB3" w:rsidRPr="002578C4" w:rsidRDefault="00243EB3" w:rsidP="00243EB3">
      <w:pPr>
        <w:pStyle w:val="PL"/>
        <w:rPr>
          <w:noProof w:val="0"/>
        </w:rPr>
      </w:pPr>
      <w:r w:rsidRPr="002578C4">
        <w:rPr>
          <w:noProof w:val="0"/>
        </w:rPr>
        <w:t xml:space="preserve">          description: Temporary Redirect</w:t>
      </w:r>
    </w:p>
    <w:p w14:paraId="1F7F46BF" w14:textId="77777777" w:rsidR="00243EB3" w:rsidRDefault="00243EB3" w:rsidP="00243EB3">
      <w:pPr>
        <w:pStyle w:val="PL"/>
      </w:pPr>
      <w:r>
        <w:t xml:space="preserve">          content:</w:t>
      </w:r>
    </w:p>
    <w:p w14:paraId="70C9D637" w14:textId="77777777" w:rsidR="00243EB3" w:rsidRDefault="00243EB3" w:rsidP="00243EB3">
      <w:pPr>
        <w:pStyle w:val="PL"/>
      </w:pPr>
      <w:r>
        <w:t xml:space="preserve">            application/problem+json:</w:t>
      </w:r>
    </w:p>
    <w:p w14:paraId="0A2BEB1A" w14:textId="77777777" w:rsidR="00243EB3" w:rsidRDefault="00243EB3" w:rsidP="00243EB3">
      <w:pPr>
        <w:pStyle w:val="PL"/>
      </w:pPr>
      <w:r>
        <w:t xml:space="preserve">              schema:</w:t>
      </w:r>
    </w:p>
    <w:p w14:paraId="51E7064E" w14:textId="77777777" w:rsidR="00243EB3" w:rsidRDefault="00243EB3" w:rsidP="00243EB3">
      <w:pPr>
        <w:pStyle w:val="PL"/>
      </w:pPr>
      <w:r>
        <w:t xml:space="preserve">                $ref: 'TS29571_CommonData.yaml#/components/schemas/ProblemDetails'</w:t>
      </w:r>
    </w:p>
    <w:p w14:paraId="26E9D194" w14:textId="77777777" w:rsidR="00243EB3" w:rsidRPr="002578C4" w:rsidRDefault="00243EB3" w:rsidP="00243EB3">
      <w:pPr>
        <w:pStyle w:val="PL"/>
        <w:rPr>
          <w:noProof w:val="0"/>
        </w:rPr>
      </w:pPr>
      <w:r w:rsidRPr="002578C4">
        <w:rPr>
          <w:noProof w:val="0"/>
        </w:rPr>
        <w:t xml:space="preserve">          headers:</w:t>
      </w:r>
    </w:p>
    <w:p w14:paraId="7319DC2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2209A24" w14:textId="77777777" w:rsidR="00243EB3" w:rsidRPr="002578C4" w:rsidRDefault="00243EB3" w:rsidP="00243EB3">
      <w:pPr>
        <w:pStyle w:val="PL"/>
        <w:rPr>
          <w:noProof w:val="0"/>
        </w:rPr>
      </w:pPr>
      <w:r w:rsidRPr="002578C4">
        <w:rPr>
          <w:noProof w:val="0"/>
        </w:rPr>
        <w:lastRenderedPageBreak/>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7C6313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14:paraId="095AF88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schema:</w:t>
      </w:r>
    </w:p>
    <w:p w14:paraId="01FD1C1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14:paraId="662BC8BE" w14:textId="77777777" w:rsidR="00243EB3" w:rsidRDefault="00243EB3" w:rsidP="00243EB3">
      <w:pPr>
        <w:pStyle w:val="PL"/>
        <w:rPr>
          <w:lang w:val="en-US"/>
        </w:rPr>
      </w:pPr>
      <w:r>
        <w:rPr>
          <w:lang w:val="en-US"/>
        </w:rPr>
        <w:t xml:space="preserve">            3gpp-Sbi-Target-Nf-Id:</w:t>
      </w:r>
    </w:p>
    <w:p w14:paraId="38C0FCD0"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EAF9599" w14:textId="77777777" w:rsidR="00243EB3" w:rsidRDefault="00243EB3" w:rsidP="00243EB3">
      <w:pPr>
        <w:pStyle w:val="PL"/>
        <w:rPr>
          <w:lang w:val="en-US"/>
        </w:rPr>
      </w:pPr>
      <w:r>
        <w:rPr>
          <w:lang w:val="en-US"/>
        </w:rPr>
        <w:t xml:space="preserve">              schema:</w:t>
      </w:r>
    </w:p>
    <w:p w14:paraId="110AE6DA" w14:textId="77777777" w:rsidR="00243EB3" w:rsidRDefault="00243EB3" w:rsidP="00243EB3">
      <w:pPr>
        <w:pStyle w:val="PL"/>
        <w:rPr>
          <w:lang w:val="en-US"/>
        </w:rPr>
      </w:pPr>
      <w:r>
        <w:rPr>
          <w:lang w:val="en-US"/>
        </w:rPr>
        <w:t xml:space="preserve">                type: string</w:t>
      </w:r>
    </w:p>
    <w:p w14:paraId="6A46EB9F" w14:textId="77777777" w:rsidR="00243EB3" w:rsidRPr="002578C4" w:rsidRDefault="00243EB3" w:rsidP="00243EB3">
      <w:pPr>
        <w:pStyle w:val="PL"/>
        <w:rPr>
          <w:noProof w:val="0"/>
        </w:rPr>
      </w:pPr>
      <w:r w:rsidRPr="002578C4">
        <w:rPr>
          <w:noProof w:val="0"/>
        </w:rPr>
        <w:t xml:space="preserve">        '308':</w:t>
      </w:r>
    </w:p>
    <w:p w14:paraId="3DCA15F8" w14:textId="77777777" w:rsidR="00243EB3" w:rsidRPr="002578C4" w:rsidRDefault="00243EB3" w:rsidP="00243EB3">
      <w:pPr>
        <w:pStyle w:val="PL"/>
        <w:rPr>
          <w:noProof w:val="0"/>
        </w:rPr>
      </w:pPr>
      <w:r w:rsidRPr="002578C4">
        <w:rPr>
          <w:noProof w:val="0"/>
        </w:rPr>
        <w:t xml:space="preserve">          description: Permanent Redirect</w:t>
      </w:r>
    </w:p>
    <w:p w14:paraId="0CB99174" w14:textId="77777777" w:rsidR="00243EB3" w:rsidRDefault="00243EB3" w:rsidP="00243EB3">
      <w:pPr>
        <w:pStyle w:val="PL"/>
      </w:pPr>
      <w:r>
        <w:t xml:space="preserve">          content:</w:t>
      </w:r>
    </w:p>
    <w:p w14:paraId="460DD81F" w14:textId="77777777" w:rsidR="00243EB3" w:rsidRDefault="00243EB3" w:rsidP="00243EB3">
      <w:pPr>
        <w:pStyle w:val="PL"/>
      </w:pPr>
      <w:r>
        <w:t xml:space="preserve">            application/problem+json:</w:t>
      </w:r>
    </w:p>
    <w:p w14:paraId="1C28F3F5" w14:textId="77777777" w:rsidR="00243EB3" w:rsidRDefault="00243EB3" w:rsidP="00243EB3">
      <w:pPr>
        <w:pStyle w:val="PL"/>
      </w:pPr>
      <w:r>
        <w:t xml:space="preserve">              schema:</w:t>
      </w:r>
    </w:p>
    <w:p w14:paraId="6A23B78C" w14:textId="77777777" w:rsidR="00243EB3" w:rsidRDefault="00243EB3" w:rsidP="00243EB3">
      <w:pPr>
        <w:pStyle w:val="PL"/>
      </w:pPr>
      <w:r>
        <w:t xml:space="preserve">                $ref: 'TS29571_CommonData.yaml#/components/schemas/ProblemDetails'</w:t>
      </w:r>
    </w:p>
    <w:p w14:paraId="774562E1" w14:textId="77777777" w:rsidR="00243EB3" w:rsidRPr="002578C4" w:rsidRDefault="00243EB3" w:rsidP="00243EB3">
      <w:pPr>
        <w:pStyle w:val="PL"/>
        <w:rPr>
          <w:noProof w:val="0"/>
        </w:rPr>
      </w:pPr>
      <w:r w:rsidRPr="002578C4">
        <w:rPr>
          <w:noProof w:val="0"/>
        </w:rPr>
        <w:t xml:space="preserve">          headers:</w:t>
      </w:r>
    </w:p>
    <w:p w14:paraId="3BEF369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630E2B9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31AA95B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14:paraId="783F971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schema:</w:t>
      </w:r>
    </w:p>
    <w:p w14:paraId="3A93BA2D"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14:paraId="505A1701" w14:textId="77777777" w:rsidR="00243EB3" w:rsidRDefault="00243EB3" w:rsidP="00243EB3">
      <w:pPr>
        <w:pStyle w:val="PL"/>
        <w:rPr>
          <w:lang w:val="en-US"/>
        </w:rPr>
      </w:pPr>
      <w:r>
        <w:rPr>
          <w:lang w:val="en-US"/>
        </w:rPr>
        <w:t xml:space="preserve">            3gpp-Sbi-Target-Nf-Id:</w:t>
      </w:r>
    </w:p>
    <w:p w14:paraId="2B316638"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212B388E" w14:textId="77777777" w:rsidR="00243EB3" w:rsidRDefault="00243EB3" w:rsidP="00243EB3">
      <w:pPr>
        <w:pStyle w:val="PL"/>
        <w:rPr>
          <w:lang w:val="en-US"/>
        </w:rPr>
      </w:pPr>
      <w:r>
        <w:rPr>
          <w:lang w:val="en-US"/>
        </w:rPr>
        <w:t xml:space="preserve">              schema:</w:t>
      </w:r>
    </w:p>
    <w:p w14:paraId="12255AA2" w14:textId="77777777" w:rsidR="00243EB3" w:rsidRDefault="00243EB3" w:rsidP="00243EB3">
      <w:pPr>
        <w:pStyle w:val="PL"/>
      </w:pPr>
      <w:r>
        <w:rPr>
          <w:lang w:val="en-US"/>
        </w:rPr>
        <w:t xml:space="preserve">                type: string</w:t>
      </w:r>
    </w:p>
    <w:p w14:paraId="3E12B16C" w14:textId="77777777" w:rsidR="00243EB3" w:rsidRDefault="00243EB3" w:rsidP="00243EB3">
      <w:pPr>
        <w:pStyle w:val="PL"/>
      </w:pPr>
      <w:r>
        <w:t xml:space="preserve">        '400':</w:t>
      </w:r>
    </w:p>
    <w:p w14:paraId="6E2D5B64" w14:textId="77777777" w:rsidR="00243EB3" w:rsidRDefault="00243EB3" w:rsidP="00243EB3">
      <w:pPr>
        <w:pStyle w:val="PL"/>
      </w:pPr>
      <w:r>
        <w:t xml:space="preserve">          $ref: 'TS29571_CommonData.yaml#/components/responses/400'</w:t>
      </w:r>
    </w:p>
    <w:p w14:paraId="5D17FF64" w14:textId="77777777" w:rsidR="00243EB3" w:rsidRDefault="00243EB3" w:rsidP="00243EB3">
      <w:pPr>
        <w:pStyle w:val="PL"/>
      </w:pPr>
      <w:r>
        <w:t xml:space="preserve">        '401':</w:t>
      </w:r>
    </w:p>
    <w:p w14:paraId="7CAD871A" w14:textId="77777777" w:rsidR="00243EB3" w:rsidRDefault="00243EB3" w:rsidP="00243EB3">
      <w:pPr>
        <w:pStyle w:val="PL"/>
      </w:pPr>
      <w:r>
        <w:t xml:space="preserve">          $ref: 'TS29571_CommonData.yaml#/components/responses/401'</w:t>
      </w:r>
    </w:p>
    <w:p w14:paraId="2824E03D" w14:textId="77777777" w:rsidR="00243EB3" w:rsidRDefault="00243EB3" w:rsidP="00243EB3">
      <w:pPr>
        <w:pStyle w:val="PL"/>
      </w:pPr>
      <w:r>
        <w:t xml:space="preserve">        '403':</w:t>
      </w:r>
    </w:p>
    <w:p w14:paraId="29BB5E4D" w14:textId="77777777" w:rsidR="00243EB3" w:rsidRDefault="00243EB3" w:rsidP="00243EB3">
      <w:pPr>
        <w:pStyle w:val="PL"/>
      </w:pPr>
      <w:r>
        <w:t xml:space="preserve">          $ref: 'TS29571_CommonData.yaml#/components/responses/403'</w:t>
      </w:r>
    </w:p>
    <w:p w14:paraId="141D7728" w14:textId="77777777" w:rsidR="00243EB3" w:rsidRDefault="00243EB3" w:rsidP="00243EB3">
      <w:pPr>
        <w:pStyle w:val="PL"/>
      </w:pPr>
      <w:r>
        <w:t xml:space="preserve">        '404':</w:t>
      </w:r>
    </w:p>
    <w:p w14:paraId="49710270" w14:textId="77777777" w:rsidR="00243EB3" w:rsidRDefault="00243EB3" w:rsidP="00243EB3">
      <w:pPr>
        <w:pStyle w:val="PL"/>
      </w:pPr>
      <w:r>
        <w:t xml:space="preserve">          $ref: 'TS29571_CommonData.yaml#/components/responses/404'</w:t>
      </w:r>
    </w:p>
    <w:p w14:paraId="0F77526A" w14:textId="77777777" w:rsidR="00243EB3" w:rsidRDefault="00243EB3" w:rsidP="00243EB3">
      <w:pPr>
        <w:pStyle w:val="PL"/>
      </w:pPr>
      <w:r>
        <w:t xml:space="preserve">        '406':</w:t>
      </w:r>
    </w:p>
    <w:p w14:paraId="6FA16A2C" w14:textId="77777777" w:rsidR="00243EB3" w:rsidRDefault="00243EB3" w:rsidP="00243EB3">
      <w:pPr>
        <w:pStyle w:val="PL"/>
      </w:pPr>
      <w:r>
        <w:t xml:space="preserve">          $ref: 'TS29571_CommonData.yaml#/components/responses/406'</w:t>
      </w:r>
    </w:p>
    <w:p w14:paraId="1E7306A2" w14:textId="77777777" w:rsidR="00243EB3" w:rsidRDefault="00243EB3" w:rsidP="00243EB3">
      <w:pPr>
        <w:pStyle w:val="PL"/>
      </w:pPr>
      <w:r>
        <w:t xml:space="preserve">        '429':</w:t>
      </w:r>
    </w:p>
    <w:p w14:paraId="3DD23704" w14:textId="77777777" w:rsidR="00243EB3" w:rsidRDefault="00243EB3" w:rsidP="00243EB3">
      <w:pPr>
        <w:pStyle w:val="PL"/>
      </w:pPr>
      <w:r>
        <w:t xml:space="preserve">          $ref: 'TS29571_CommonData.yaml#/components/responses/429'</w:t>
      </w:r>
    </w:p>
    <w:p w14:paraId="449556D7" w14:textId="77777777" w:rsidR="00243EB3" w:rsidRDefault="00243EB3" w:rsidP="00243EB3">
      <w:pPr>
        <w:pStyle w:val="PL"/>
      </w:pPr>
      <w:r>
        <w:t xml:space="preserve">        '500':</w:t>
      </w:r>
    </w:p>
    <w:p w14:paraId="30314D66" w14:textId="77777777" w:rsidR="00243EB3" w:rsidRDefault="00243EB3" w:rsidP="00243EB3">
      <w:pPr>
        <w:pStyle w:val="PL"/>
      </w:pPr>
      <w:r>
        <w:t xml:space="preserve">          $ref: 'TS29571_CommonData.yaml#/components/responses/500'</w:t>
      </w:r>
    </w:p>
    <w:p w14:paraId="6E730CFB" w14:textId="77777777" w:rsidR="00243EB3" w:rsidRDefault="00243EB3" w:rsidP="00243EB3">
      <w:pPr>
        <w:pStyle w:val="PL"/>
      </w:pPr>
      <w:r>
        <w:t xml:space="preserve">        '503':</w:t>
      </w:r>
    </w:p>
    <w:p w14:paraId="4EC5EB99" w14:textId="77777777" w:rsidR="00243EB3" w:rsidRDefault="00243EB3" w:rsidP="00243EB3">
      <w:pPr>
        <w:pStyle w:val="PL"/>
      </w:pPr>
      <w:r>
        <w:t xml:space="preserve">          $ref: 'TS29571_CommonData.yaml#/components/responses/503'</w:t>
      </w:r>
    </w:p>
    <w:p w14:paraId="19EC3483" w14:textId="77777777" w:rsidR="00243EB3" w:rsidRDefault="00243EB3" w:rsidP="00243EB3">
      <w:pPr>
        <w:pStyle w:val="PL"/>
      </w:pPr>
      <w:r>
        <w:t xml:space="preserve">        default:</w:t>
      </w:r>
    </w:p>
    <w:p w14:paraId="15A73699" w14:textId="77777777" w:rsidR="00243EB3" w:rsidRDefault="00243EB3" w:rsidP="00243EB3">
      <w:pPr>
        <w:pStyle w:val="PL"/>
      </w:pPr>
      <w:r>
        <w:t xml:space="preserve">          $ref: 'TS29571_CommonData.yaml#/components/responses/default'</w:t>
      </w:r>
    </w:p>
    <w:p w14:paraId="4AE6371D" w14:textId="77777777" w:rsidR="00243EB3" w:rsidRDefault="00243EB3" w:rsidP="00243EB3">
      <w:pPr>
        <w:pStyle w:val="PL"/>
      </w:pPr>
      <w:r>
        <w:t xml:space="preserve">    delete:</w:t>
      </w:r>
    </w:p>
    <w:p w14:paraId="7CDD41D4" w14:textId="77777777" w:rsidR="00243EB3" w:rsidRDefault="00243EB3" w:rsidP="00243EB3">
      <w:pPr>
        <w:pStyle w:val="PL"/>
      </w:pPr>
      <w:r>
        <w:t xml:space="preserve">      operationId: DeleteIndividualUEPolicyAssociation</w:t>
      </w:r>
    </w:p>
    <w:p w14:paraId="4F334A3E" w14:textId="77777777" w:rsidR="00243EB3" w:rsidRDefault="00243EB3" w:rsidP="00243EB3">
      <w:pPr>
        <w:pStyle w:val="PL"/>
      </w:pPr>
      <w:r>
        <w:t xml:space="preserve">      summary: Delete individual UE policy association.</w:t>
      </w:r>
    </w:p>
    <w:p w14:paraId="7DB3F979" w14:textId="77777777" w:rsidR="00243EB3" w:rsidRDefault="00243EB3" w:rsidP="00243EB3">
      <w:pPr>
        <w:pStyle w:val="PL"/>
      </w:pPr>
      <w:r>
        <w:t xml:space="preserve">      tags:</w:t>
      </w:r>
    </w:p>
    <w:p w14:paraId="7C7685B3" w14:textId="77777777" w:rsidR="00243EB3" w:rsidRDefault="00243EB3" w:rsidP="00243EB3">
      <w:pPr>
        <w:pStyle w:val="PL"/>
      </w:pPr>
      <w:r>
        <w:t xml:space="preserve">        - Individual UE Policy Association (Document)</w:t>
      </w:r>
    </w:p>
    <w:p w14:paraId="69F40FD9" w14:textId="77777777" w:rsidR="00243EB3" w:rsidRDefault="00243EB3" w:rsidP="00243EB3">
      <w:pPr>
        <w:pStyle w:val="PL"/>
      </w:pPr>
      <w:r>
        <w:t xml:space="preserve">      parameters:</w:t>
      </w:r>
    </w:p>
    <w:p w14:paraId="5310E05B" w14:textId="77777777" w:rsidR="00243EB3" w:rsidRDefault="00243EB3" w:rsidP="00243EB3">
      <w:pPr>
        <w:pStyle w:val="PL"/>
      </w:pPr>
      <w:r>
        <w:t xml:space="preserve">        - name: polAssoId</w:t>
      </w:r>
    </w:p>
    <w:p w14:paraId="497BEBCF" w14:textId="77777777" w:rsidR="00243EB3" w:rsidRDefault="00243EB3" w:rsidP="00243EB3">
      <w:pPr>
        <w:pStyle w:val="PL"/>
      </w:pPr>
      <w:r>
        <w:t xml:space="preserve">          in: path</w:t>
      </w:r>
    </w:p>
    <w:p w14:paraId="32123B7E" w14:textId="77777777" w:rsidR="00243EB3" w:rsidRDefault="00243EB3" w:rsidP="00243EB3">
      <w:pPr>
        <w:pStyle w:val="PL"/>
      </w:pPr>
      <w:r>
        <w:t xml:space="preserve">          description: Identifier of a policy association</w:t>
      </w:r>
    </w:p>
    <w:p w14:paraId="00811BB5" w14:textId="77777777" w:rsidR="00243EB3" w:rsidRDefault="00243EB3" w:rsidP="00243EB3">
      <w:pPr>
        <w:pStyle w:val="PL"/>
      </w:pPr>
      <w:r>
        <w:t xml:space="preserve">          required: true</w:t>
      </w:r>
    </w:p>
    <w:p w14:paraId="74109471" w14:textId="77777777" w:rsidR="00243EB3" w:rsidRDefault="00243EB3" w:rsidP="00243EB3">
      <w:pPr>
        <w:pStyle w:val="PL"/>
      </w:pPr>
      <w:r>
        <w:t xml:space="preserve">          schema:</w:t>
      </w:r>
    </w:p>
    <w:p w14:paraId="3B1B9AE7" w14:textId="77777777" w:rsidR="00243EB3" w:rsidRDefault="00243EB3" w:rsidP="00243EB3">
      <w:pPr>
        <w:pStyle w:val="PL"/>
      </w:pPr>
      <w:r>
        <w:t xml:space="preserve">            type: string</w:t>
      </w:r>
    </w:p>
    <w:p w14:paraId="2D126BDB" w14:textId="77777777" w:rsidR="00243EB3" w:rsidRDefault="00243EB3" w:rsidP="00243EB3">
      <w:pPr>
        <w:pStyle w:val="PL"/>
      </w:pPr>
      <w:r>
        <w:t xml:space="preserve">      responses:</w:t>
      </w:r>
    </w:p>
    <w:p w14:paraId="36C08587" w14:textId="77777777" w:rsidR="00243EB3" w:rsidRDefault="00243EB3" w:rsidP="00243EB3">
      <w:pPr>
        <w:pStyle w:val="PL"/>
      </w:pPr>
      <w:r>
        <w:t xml:space="preserve">        '204':</w:t>
      </w:r>
    </w:p>
    <w:p w14:paraId="12CF6523" w14:textId="77777777" w:rsidR="00243EB3" w:rsidRDefault="00243EB3" w:rsidP="00243EB3">
      <w:pPr>
        <w:pStyle w:val="PL"/>
      </w:pPr>
      <w:r>
        <w:t xml:space="preserve">          description: No Content. Resource was successfully deleted</w:t>
      </w:r>
    </w:p>
    <w:p w14:paraId="3967A211" w14:textId="77777777" w:rsidR="00243EB3" w:rsidRPr="002578C4" w:rsidRDefault="00243EB3" w:rsidP="00243EB3">
      <w:pPr>
        <w:pStyle w:val="PL"/>
        <w:rPr>
          <w:noProof w:val="0"/>
        </w:rPr>
      </w:pPr>
      <w:r w:rsidRPr="002578C4">
        <w:rPr>
          <w:noProof w:val="0"/>
        </w:rPr>
        <w:t xml:space="preserve">        '307':</w:t>
      </w:r>
    </w:p>
    <w:p w14:paraId="57C14269" w14:textId="77777777" w:rsidR="00243EB3" w:rsidRPr="002578C4" w:rsidRDefault="00243EB3" w:rsidP="00243EB3">
      <w:pPr>
        <w:pStyle w:val="PL"/>
        <w:rPr>
          <w:noProof w:val="0"/>
        </w:rPr>
      </w:pPr>
      <w:r w:rsidRPr="002578C4">
        <w:rPr>
          <w:noProof w:val="0"/>
        </w:rPr>
        <w:t xml:space="preserve">          description: Temporary Redirect</w:t>
      </w:r>
    </w:p>
    <w:p w14:paraId="2C1DA6FD" w14:textId="77777777" w:rsidR="00243EB3" w:rsidRDefault="00243EB3" w:rsidP="00243EB3">
      <w:pPr>
        <w:pStyle w:val="PL"/>
      </w:pPr>
      <w:r>
        <w:t xml:space="preserve">          content:</w:t>
      </w:r>
    </w:p>
    <w:p w14:paraId="089C0085" w14:textId="77777777" w:rsidR="00243EB3" w:rsidRDefault="00243EB3" w:rsidP="00243EB3">
      <w:pPr>
        <w:pStyle w:val="PL"/>
      </w:pPr>
      <w:r>
        <w:t xml:space="preserve">            application/problem+json:</w:t>
      </w:r>
    </w:p>
    <w:p w14:paraId="63CCA22A" w14:textId="77777777" w:rsidR="00243EB3" w:rsidRDefault="00243EB3" w:rsidP="00243EB3">
      <w:pPr>
        <w:pStyle w:val="PL"/>
      </w:pPr>
      <w:r>
        <w:t xml:space="preserve">              schema:</w:t>
      </w:r>
    </w:p>
    <w:p w14:paraId="3C7619C6" w14:textId="77777777" w:rsidR="00243EB3" w:rsidRDefault="00243EB3" w:rsidP="00243EB3">
      <w:pPr>
        <w:pStyle w:val="PL"/>
      </w:pPr>
      <w:r>
        <w:t xml:space="preserve">                $ref: 'TS29571_CommonData.yaml#/components/schemas/ProblemDetails'</w:t>
      </w:r>
    </w:p>
    <w:p w14:paraId="19C785B7" w14:textId="77777777" w:rsidR="00243EB3" w:rsidRPr="002578C4" w:rsidRDefault="00243EB3" w:rsidP="00243EB3">
      <w:pPr>
        <w:pStyle w:val="PL"/>
        <w:rPr>
          <w:noProof w:val="0"/>
        </w:rPr>
      </w:pPr>
      <w:r w:rsidRPr="002578C4">
        <w:rPr>
          <w:noProof w:val="0"/>
        </w:rPr>
        <w:t xml:space="preserve">          headers:</w:t>
      </w:r>
    </w:p>
    <w:p w14:paraId="16618D9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37814746"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598207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14:paraId="682285D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schema:</w:t>
      </w:r>
    </w:p>
    <w:p w14:paraId="0F7578D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14:paraId="28A909D3" w14:textId="77777777" w:rsidR="00243EB3" w:rsidRDefault="00243EB3" w:rsidP="00243EB3">
      <w:pPr>
        <w:pStyle w:val="PL"/>
        <w:rPr>
          <w:lang w:val="en-US"/>
        </w:rPr>
      </w:pPr>
      <w:r>
        <w:rPr>
          <w:lang w:val="en-US"/>
        </w:rPr>
        <w:t xml:space="preserve">            3gpp-Sbi-Target-Nf-Id:</w:t>
      </w:r>
    </w:p>
    <w:p w14:paraId="77EAAEF4"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0146B58A" w14:textId="77777777" w:rsidR="00243EB3" w:rsidRDefault="00243EB3" w:rsidP="00243EB3">
      <w:pPr>
        <w:pStyle w:val="PL"/>
        <w:rPr>
          <w:lang w:val="en-US"/>
        </w:rPr>
      </w:pPr>
      <w:r>
        <w:rPr>
          <w:lang w:val="en-US"/>
        </w:rPr>
        <w:t xml:space="preserve">              schema:</w:t>
      </w:r>
    </w:p>
    <w:p w14:paraId="10AF1C05" w14:textId="77777777" w:rsidR="00243EB3" w:rsidRDefault="00243EB3" w:rsidP="00243EB3">
      <w:pPr>
        <w:pStyle w:val="PL"/>
        <w:rPr>
          <w:lang w:val="en-US"/>
        </w:rPr>
      </w:pPr>
      <w:r>
        <w:rPr>
          <w:lang w:val="en-US"/>
        </w:rPr>
        <w:lastRenderedPageBreak/>
        <w:t xml:space="preserve">                type: string</w:t>
      </w:r>
    </w:p>
    <w:p w14:paraId="28D297BA" w14:textId="77777777" w:rsidR="00243EB3" w:rsidRPr="002578C4" w:rsidRDefault="00243EB3" w:rsidP="00243EB3">
      <w:pPr>
        <w:pStyle w:val="PL"/>
        <w:rPr>
          <w:noProof w:val="0"/>
        </w:rPr>
      </w:pPr>
      <w:r w:rsidRPr="002578C4">
        <w:rPr>
          <w:noProof w:val="0"/>
        </w:rPr>
        <w:t xml:space="preserve">        '308':</w:t>
      </w:r>
    </w:p>
    <w:p w14:paraId="32138A7C" w14:textId="77777777" w:rsidR="00243EB3" w:rsidRPr="002578C4" w:rsidRDefault="00243EB3" w:rsidP="00243EB3">
      <w:pPr>
        <w:pStyle w:val="PL"/>
        <w:rPr>
          <w:noProof w:val="0"/>
        </w:rPr>
      </w:pPr>
      <w:r w:rsidRPr="002578C4">
        <w:rPr>
          <w:noProof w:val="0"/>
        </w:rPr>
        <w:t xml:space="preserve">          description: Permanent Redirect</w:t>
      </w:r>
    </w:p>
    <w:p w14:paraId="32B472F4" w14:textId="77777777" w:rsidR="00243EB3" w:rsidRDefault="00243EB3" w:rsidP="00243EB3">
      <w:pPr>
        <w:pStyle w:val="PL"/>
      </w:pPr>
      <w:r>
        <w:t xml:space="preserve">          content:</w:t>
      </w:r>
    </w:p>
    <w:p w14:paraId="4FAAC9CD" w14:textId="77777777" w:rsidR="00243EB3" w:rsidRDefault="00243EB3" w:rsidP="00243EB3">
      <w:pPr>
        <w:pStyle w:val="PL"/>
      </w:pPr>
      <w:r>
        <w:t xml:space="preserve">            application/problem+json:</w:t>
      </w:r>
    </w:p>
    <w:p w14:paraId="660CA6C8" w14:textId="77777777" w:rsidR="00243EB3" w:rsidRDefault="00243EB3" w:rsidP="00243EB3">
      <w:pPr>
        <w:pStyle w:val="PL"/>
      </w:pPr>
      <w:r>
        <w:t xml:space="preserve">              schema:</w:t>
      </w:r>
    </w:p>
    <w:p w14:paraId="0E673EFF" w14:textId="77777777" w:rsidR="00243EB3" w:rsidRDefault="00243EB3" w:rsidP="00243EB3">
      <w:pPr>
        <w:pStyle w:val="PL"/>
      </w:pPr>
      <w:r>
        <w:t xml:space="preserve">                $ref: 'TS29571_CommonData.yaml#/components/schemas/ProblemDetails'</w:t>
      </w:r>
    </w:p>
    <w:p w14:paraId="29E8652D" w14:textId="77777777" w:rsidR="00243EB3" w:rsidRPr="002578C4" w:rsidRDefault="00243EB3" w:rsidP="00243EB3">
      <w:pPr>
        <w:pStyle w:val="PL"/>
        <w:rPr>
          <w:noProof w:val="0"/>
        </w:rPr>
      </w:pPr>
      <w:r w:rsidRPr="002578C4">
        <w:rPr>
          <w:noProof w:val="0"/>
        </w:rPr>
        <w:t xml:space="preserve">          headers:</w:t>
      </w:r>
    </w:p>
    <w:p w14:paraId="537E2D16"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2A94989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1AF569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14:paraId="5E98AD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schema:</w:t>
      </w:r>
    </w:p>
    <w:p w14:paraId="2244E38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14:paraId="47D8F487" w14:textId="77777777" w:rsidR="00243EB3" w:rsidRDefault="00243EB3" w:rsidP="00243EB3">
      <w:pPr>
        <w:pStyle w:val="PL"/>
        <w:rPr>
          <w:lang w:val="en-US"/>
        </w:rPr>
      </w:pPr>
      <w:r>
        <w:rPr>
          <w:lang w:val="en-US"/>
        </w:rPr>
        <w:t xml:space="preserve">            3gpp-Sbi-Target-Nf-Id:</w:t>
      </w:r>
    </w:p>
    <w:p w14:paraId="6929B402"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7FEBB02D" w14:textId="77777777" w:rsidR="00243EB3" w:rsidRDefault="00243EB3" w:rsidP="00243EB3">
      <w:pPr>
        <w:pStyle w:val="PL"/>
        <w:rPr>
          <w:lang w:val="en-US"/>
        </w:rPr>
      </w:pPr>
      <w:r>
        <w:rPr>
          <w:lang w:val="en-US"/>
        </w:rPr>
        <w:t xml:space="preserve">              schema:</w:t>
      </w:r>
    </w:p>
    <w:p w14:paraId="0FD2AD6E" w14:textId="77777777" w:rsidR="00243EB3" w:rsidRDefault="00243EB3" w:rsidP="00243EB3">
      <w:pPr>
        <w:pStyle w:val="PL"/>
      </w:pPr>
      <w:r>
        <w:rPr>
          <w:lang w:val="en-US"/>
        </w:rPr>
        <w:t xml:space="preserve">                type: string</w:t>
      </w:r>
    </w:p>
    <w:p w14:paraId="20540AD6" w14:textId="77777777" w:rsidR="00243EB3" w:rsidRDefault="00243EB3" w:rsidP="00243EB3">
      <w:pPr>
        <w:pStyle w:val="PL"/>
      </w:pPr>
      <w:r>
        <w:t xml:space="preserve">        '400':</w:t>
      </w:r>
    </w:p>
    <w:p w14:paraId="53307E38" w14:textId="77777777" w:rsidR="00243EB3" w:rsidRDefault="00243EB3" w:rsidP="00243EB3">
      <w:pPr>
        <w:pStyle w:val="PL"/>
      </w:pPr>
      <w:r>
        <w:t xml:space="preserve">          $ref: 'TS29571_CommonData.yaml#/components/responses/400'</w:t>
      </w:r>
    </w:p>
    <w:p w14:paraId="06671951" w14:textId="77777777" w:rsidR="00243EB3" w:rsidRDefault="00243EB3" w:rsidP="00243EB3">
      <w:pPr>
        <w:pStyle w:val="PL"/>
      </w:pPr>
      <w:r>
        <w:t xml:space="preserve">        '401':</w:t>
      </w:r>
    </w:p>
    <w:p w14:paraId="3C42EC47" w14:textId="77777777" w:rsidR="00243EB3" w:rsidRDefault="00243EB3" w:rsidP="00243EB3">
      <w:pPr>
        <w:pStyle w:val="PL"/>
      </w:pPr>
      <w:r>
        <w:t xml:space="preserve">          $ref: 'TS29571_CommonData.yaml#/components/responses/401'</w:t>
      </w:r>
    </w:p>
    <w:p w14:paraId="6E6F2DF1" w14:textId="77777777" w:rsidR="00243EB3" w:rsidRDefault="00243EB3" w:rsidP="00243EB3">
      <w:pPr>
        <w:pStyle w:val="PL"/>
      </w:pPr>
      <w:r>
        <w:t xml:space="preserve">        '403':</w:t>
      </w:r>
    </w:p>
    <w:p w14:paraId="3A4261B3" w14:textId="77777777" w:rsidR="00243EB3" w:rsidRDefault="00243EB3" w:rsidP="00243EB3">
      <w:pPr>
        <w:pStyle w:val="PL"/>
      </w:pPr>
      <w:r>
        <w:t xml:space="preserve">          $ref: 'TS29571_CommonData.yaml#/components/responses/403'</w:t>
      </w:r>
    </w:p>
    <w:p w14:paraId="1FAAE047" w14:textId="77777777" w:rsidR="00243EB3" w:rsidRDefault="00243EB3" w:rsidP="00243EB3">
      <w:pPr>
        <w:pStyle w:val="PL"/>
      </w:pPr>
      <w:r>
        <w:t xml:space="preserve">        '404':</w:t>
      </w:r>
    </w:p>
    <w:p w14:paraId="796ACBDF" w14:textId="77777777" w:rsidR="00243EB3" w:rsidRDefault="00243EB3" w:rsidP="00243EB3">
      <w:pPr>
        <w:pStyle w:val="PL"/>
      </w:pPr>
      <w:r>
        <w:t xml:space="preserve">          $ref: 'TS29571_CommonData.yaml#/components/responses/404'</w:t>
      </w:r>
    </w:p>
    <w:p w14:paraId="111C202D" w14:textId="77777777" w:rsidR="00243EB3" w:rsidRDefault="00243EB3" w:rsidP="00243EB3">
      <w:pPr>
        <w:pStyle w:val="PL"/>
      </w:pPr>
      <w:r>
        <w:t xml:space="preserve">        '429':</w:t>
      </w:r>
    </w:p>
    <w:p w14:paraId="7F0B230E" w14:textId="77777777" w:rsidR="00243EB3" w:rsidRDefault="00243EB3" w:rsidP="00243EB3">
      <w:pPr>
        <w:pStyle w:val="PL"/>
      </w:pPr>
      <w:r>
        <w:t xml:space="preserve">          $ref: 'TS29571_CommonData.yaml#/components/responses/429'</w:t>
      </w:r>
    </w:p>
    <w:p w14:paraId="694CBF94" w14:textId="77777777" w:rsidR="00243EB3" w:rsidRDefault="00243EB3" w:rsidP="00243EB3">
      <w:pPr>
        <w:pStyle w:val="PL"/>
      </w:pPr>
      <w:r>
        <w:t xml:space="preserve">        '500':</w:t>
      </w:r>
    </w:p>
    <w:p w14:paraId="405E7565" w14:textId="77777777" w:rsidR="00243EB3" w:rsidRDefault="00243EB3" w:rsidP="00243EB3">
      <w:pPr>
        <w:pStyle w:val="PL"/>
      </w:pPr>
      <w:r>
        <w:t xml:space="preserve">          $ref: 'TS29571_CommonData.yaml#/components/responses/500'</w:t>
      </w:r>
    </w:p>
    <w:p w14:paraId="02CA7B5D" w14:textId="77777777" w:rsidR="00243EB3" w:rsidRDefault="00243EB3" w:rsidP="00243EB3">
      <w:pPr>
        <w:pStyle w:val="PL"/>
      </w:pPr>
      <w:r>
        <w:t xml:space="preserve">        '503':</w:t>
      </w:r>
    </w:p>
    <w:p w14:paraId="2CEB3FD4" w14:textId="77777777" w:rsidR="00243EB3" w:rsidRDefault="00243EB3" w:rsidP="00243EB3">
      <w:pPr>
        <w:pStyle w:val="PL"/>
      </w:pPr>
      <w:r>
        <w:t xml:space="preserve">          $ref: 'TS29571_CommonData.yaml#/components/responses/503'</w:t>
      </w:r>
    </w:p>
    <w:p w14:paraId="57FC85D4" w14:textId="77777777" w:rsidR="00243EB3" w:rsidRDefault="00243EB3" w:rsidP="00243EB3">
      <w:pPr>
        <w:pStyle w:val="PL"/>
      </w:pPr>
      <w:r>
        <w:t xml:space="preserve">        default:</w:t>
      </w:r>
    </w:p>
    <w:p w14:paraId="0DA6F062" w14:textId="77777777" w:rsidR="00243EB3" w:rsidRDefault="00243EB3" w:rsidP="00243EB3">
      <w:pPr>
        <w:pStyle w:val="PL"/>
      </w:pPr>
      <w:r>
        <w:t xml:space="preserve">          $ref: 'TS29571_CommonData.yaml#/components/responses/default'</w:t>
      </w:r>
    </w:p>
    <w:p w14:paraId="58609553" w14:textId="77777777" w:rsidR="00243EB3" w:rsidRDefault="00243EB3" w:rsidP="00243EB3">
      <w:pPr>
        <w:pStyle w:val="PL"/>
      </w:pPr>
      <w:r>
        <w:t xml:space="preserve">  /policies/{polAssoId}/update:</w:t>
      </w:r>
    </w:p>
    <w:p w14:paraId="0C4D7410" w14:textId="77777777" w:rsidR="00243EB3" w:rsidRDefault="00243EB3" w:rsidP="00243EB3">
      <w:pPr>
        <w:pStyle w:val="PL"/>
      </w:pPr>
      <w:r>
        <w:t xml:space="preserve">    post:</w:t>
      </w:r>
    </w:p>
    <w:p w14:paraId="126A344D" w14:textId="77777777" w:rsidR="00243EB3" w:rsidRDefault="00243EB3" w:rsidP="00243EB3">
      <w:pPr>
        <w:pStyle w:val="PL"/>
      </w:pPr>
      <w:r>
        <w:t xml:space="preserve">      operationId: ReportObservedEventTriggersForIndividualUEPolicyAssociation</w:t>
      </w:r>
    </w:p>
    <w:p w14:paraId="0F652114" w14:textId="77777777" w:rsidR="00243EB3" w:rsidRDefault="00243EB3" w:rsidP="00243EB3">
      <w:pPr>
        <w:pStyle w:val="PL"/>
      </w:pPr>
      <w:r>
        <w:t xml:space="preserve">      summary: Report observed event triggers and possibly obtain updated policies for an individual UE policy association.</w:t>
      </w:r>
    </w:p>
    <w:p w14:paraId="35B2AB19" w14:textId="77777777" w:rsidR="00243EB3" w:rsidRDefault="00243EB3" w:rsidP="00243EB3">
      <w:pPr>
        <w:pStyle w:val="PL"/>
      </w:pPr>
      <w:r>
        <w:t xml:space="preserve">      tags:</w:t>
      </w:r>
    </w:p>
    <w:p w14:paraId="225AA5B7" w14:textId="77777777" w:rsidR="00243EB3" w:rsidRDefault="00243EB3" w:rsidP="00243EB3">
      <w:pPr>
        <w:pStyle w:val="PL"/>
      </w:pPr>
      <w:r>
        <w:t xml:space="preserve">        - Individual UE Policy Association (Document)</w:t>
      </w:r>
    </w:p>
    <w:p w14:paraId="0A9429D6" w14:textId="77777777" w:rsidR="00243EB3" w:rsidRDefault="00243EB3" w:rsidP="00243EB3">
      <w:pPr>
        <w:pStyle w:val="PL"/>
      </w:pPr>
      <w:r>
        <w:t xml:space="preserve">      requestBody:</w:t>
      </w:r>
    </w:p>
    <w:p w14:paraId="7115ADBD" w14:textId="77777777" w:rsidR="00243EB3" w:rsidRDefault="00243EB3" w:rsidP="00243EB3">
      <w:pPr>
        <w:pStyle w:val="PL"/>
      </w:pPr>
      <w:r>
        <w:t xml:space="preserve">        required: true</w:t>
      </w:r>
    </w:p>
    <w:p w14:paraId="67B711EF" w14:textId="77777777" w:rsidR="00243EB3" w:rsidRDefault="00243EB3" w:rsidP="00243EB3">
      <w:pPr>
        <w:pStyle w:val="PL"/>
      </w:pPr>
      <w:r>
        <w:t xml:space="preserve">        content:</w:t>
      </w:r>
    </w:p>
    <w:p w14:paraId="7537FBC7" w14:textId="77777777" w:rsidR="00243EB3" w:rsidRDefault="00243EB3" w:rsidP="00243EB3">
      <w:pPr>
        <w:pStyle w:val="PL"/>
      </w:pPr>
      <w:r>
        <w:t xml:space="preserve">          application/json:</w:t>
      </w:r>
    </w:p>
    <w:p w14:paraId="7FC2E817" w14:textId="77777777" w:rsidR="00243EB3" w:rsidRDefault="00243EB3" w:rsidP="00243EB3">
      <w:pPr>
        <w:pStyle w:val="PL"/>
      </w:pPr>
      <w:r>
        <w:t xml:space="preserve">            schema:</w:t>
      </w:r>
    </w:p>
    <w:p w14:paraId="734EC2A6" w14:textId="77777777" w:rsidR="00243EB3" w:rsidRDefault="00243EB3" w:rsidP="00243EB3">
      <w:pPr>
        <w:pStyle w:val="PL"/>
      </w:pPr>
      <w:r>
        <w:t xml:space="preserve">              $ref: '#/components/schemas/PolicyAssociationUpdateRequest'</w:t>
      </w:r>
    </w:p>
    <w:p w14:paraId="2F8E43BB" w14:textId="77777777" w:rsidR="00243EB3" w:rsidRDefault="00243EB3" w:rsidP="00243EB3">
      <w:pPr>
        <w:pStyle w:val="PL"/>
      </w:pPr>
      <w:r>
        <w:t xml:space="preserve">      parameters:</w:t>
      </w:r>
    </w:p>
    <w:p w14:paraId="7FC92649" w14:textId="77777777" w:rsidR="00243EB3" w:rsidRDefault="00243EB3" w:rsidP="00243EB3">
      <w:pPr>
        <w:pStyle w:val="PL"/>
      </w:pPr>
      <w:r>
        <w:t xml:space="preserve">        - name: polAssoId</w:t>
      </w:r>
    </w:p>
    <w:p w14:paraId="62CEB80D" w14:textId="77777777" w:rsidR="00243EB3" w:rsidRDefault="00243EB3" w:rsidP="00243EB3">
      <w:pPr>
        <w:pStyle w:val="PL"/>
      </w:pPr>
      <w:r>
        <w:t xml:space="preserve">          in: path</w:t>
      </w:r>
    </w:p>
    <w:p w14:paraId="2F77BC8A" w14:textId="77777777" w:rsidR="00243EB3" w:rsidRDefault="00243EB3" w:rsidP="00243EB3">
      <w:pPr>
        <w:pStyle w:val="PL"/>
      </w:pPr>
      <w:r>
        <w:t xml:space="preserve">          description: Identifier of a policy association</w:t>
      </w:r>
    </w:p>
    <w:p w14:paraId="1F88D09A" w14:textId="77777777" w:rsidR="00243EB3" w:rsidRDefault="00243EB3" w:rsidP="00243EB3">
      <w:pPr>
        <w:pStyle w:val="PL"/>
      </w:pPr>
      <w:r>
        <w:t xml:space="preserve">          required: true</w:t>
      </w:r>
    </w:p>
    <w:p w14:paraId="5EB76EF2" w14:textId="77777777" w:rsidR="00243EB3" w:rsidRDefault="00243EB3" w:rsidP="00243EB3">
      <w:pPr>
        <w:pStyle w:val="PL"/>
      </w:pPr>
      <w:r>
        <w:t xml:space="preserve">          schema:</w:t>
      </w:r>
    </w:p>
    <w:p w14:paraId="3E28334C" w14:textId="77777777" w:rsidR="00243EB3" w:rsidRDefault="00243EB3" w:rsidP="00243EB3">
      <w:pPr>
        <w:pStyle w:val="PL"/>
      </w:pPr>
      <w:r>
        <w:t xml:space="preserve">            type: string</w:t>
      </w:r>
    </w:p>
    <w:p w14:paraId="2744CE57" w14:textId="77777777" w:rsidR="00243EB3" w:rsidRDefault="00243EB3" w:rsidP="00243EB3">
      <w:pPr>
        <w:pStyle w:val="PL"/>
      </w:pPr>
      <w:r>
        <w:t xml:space="preserve">      responses:</w:t>
      </w:r>
    </w:p>
    <w:p w14:paraId="15ACB062" w14:textId="77777777" w:rsidR="00243EB3" w:rsidRDefault="00243EB3" w:rsidP="00243EB3">
      <w:pPr>
        <w:pStyle w:val="PL"/>
      </w:pPr>
      <w:r>
        <w:t xml:space="preserve">        '200':</w:t>
      </w:r>
    </w:p>
    <w:p w14:paraId="1CF74BBD" w14:textId="77777777" w:rsidR="00243EB3" w:rsidRDefault="00243EB3" w:rsidP="00243EB3">
      <w:pPr>
        <w:pStyle w:val="PL"/>
      </w:pPr>
      <w:r>
        <w:t xml:space="preserve">          description: OK. Updated policies are returned</w:t>
      </w:r>
    </w:p>
    <w:p w14:paraId="5621449C" w14:textId="77777777" w:rsidR="00243EB3" w:rsidRDefault="00243EB3" w:rsidP="00243EB3">
      <w:pPr>
        <w:pStyle w:val="PL"/>
      </w:pPr>
      <w:r>
        <w:t xml:space="preserve">          content:</w:t>
      </w:r>
    </w:p>
    <w:p w14:paraId="5552024A" w14:textId="77777777" w:rsidR="00243EB3" w:rsidRDefault="00243EB3" w:rsidP="00243EB3">
      <w:pPr>
        <w:pStyle w:val="PL"/>
      </w:pPr>
      <w:r>
        <w:t xml:space="preserve">            application/json:</w:t>
      </w:r>
    </w:p>
    <w:p w14:paraId="462EC71F" w14:textId="77777777" w:rsidR="00243EB3" w:rsidRDefault="00243EB3" w:rsidP="00243EB3">
      <w:pPr>
        <w:pStyle w:val="PL"/>
      </w:pPr>
      <w:r>
        <w:t xml:space="preserve">              schema:</w:t>
      </w:r>
    </w:p>
    <w:p w14:paraId="0B99BBDE" w14:textId="77777777" w:rsidR="00243EB3" w:rsidRDefault="00243EB3" w:rsidP="00243EB3">
      <w:pPr>
        <w:pStyle w:val="PL"/>
      </w:pPr>
      <w:r>
        <w:t xml:space="preserve">                $ref: '#/components/schemas/PolicyUpdate'</w:t>
      </w:r>
    </w:p>
    <w:p w14:paraId="23C8F1B1" w14:textId="77777777" w:rsidR="00243EB3" w:rsidRPr="002578C4" w:rsidRDefault="00243EB3" w:rsidP="00243EB3">
      <w:pPr>
        <w:pStyle w:val="PL"/>
        <w:rPr>
          <w:noProof w:val="0"/>
        </w:rPr>
      </w:pPr>
      <w:r w:rsidRPr="002578C4">
        <w:rPr>
          <w:noProof w:val="0"/>
        </w:rPr>
        <w:t xml:space="preserve">        '307':</w:t>
      </w:r>
    </w:p>
    <w:p w14:paraId="6EECD60F" w14:textId="77777777" w:rsidR="00243EB3" w:rsidRPr="002578C4" w:rsidRDefault="00243EB3" w:rsidP="00243EB3">
      <w:pPr>
        <w:pStyle w:val="PL"/>
        <w:rPr>
          <w:noProof w:val="0"/>
        </w:rPr>
      </w:pPr>
      <w:r w:rsidRPr="002578C4">
        <w:rPr>
          <w:noProof w:val="0"/>
        </w:rPr>
        <w:t xml:space="preserve">          description: Temporary Redirect</w:t>
      </w:r>
    </w:p>
    <w:p w14:paraId="0EDCF796" w14:textId="77777777" w:rsidR="00243EB3" w:rsidRDefault="00243EB3" w:rsidP="00243EB3">
      <w:pPr>
        <w:pStyle w:val="PL"/>
      </w:pPr>
      <w:r>
        <w:t xml:space="preserve">          content:</w:t>
      </w:r>
    </w:p>
    <w:p w14:paraId="4E12EBF7" w14:textId="77777777" w:rsidR="00243EB3" w:rsidRDefault="00243EB3" w:rsidP="00243EB3">
      <w:pPr>
        <w:pStyle w:val="PL"/>
      </w:pPr>
      <w:r>
        <w:t xml:space="preserve">            application/problem+json:</w:t>
      </w:r>
    </w:p>
    <w:p w14:paraId="46F33E98" w14:textId="77777777" w:rsidR="00243EB3" w:rsidRDefault="00243EB3" w:rsidP="00243EB3">
      <w:pPr>
        <w:pStyle w:val="PL"/>
      </w:pPr>
      <w:r>
        <w:t xml:space="preserve">              schema:</w:t>
      </w:r>
    </w:p>
    <w:p w14:paraId="7CB51B37" w14:textId="77777777" w:rsidR="00243EB3" w:rsidRDefault="00243EB3" w:rsidP="00243EB3">
      <w:pPr>
        <w:pStyle w:val="PL"/>
      </w:pPr>
      <w:r>
        <w:t xml:space="preserve">                $ref: 'TS29571_CommonData.yaml#/components/schemas/ProblemDetails'</w:t>
      </w:r>
    </w:p>
    <w:p w14:paraId="4AE2108E" w14:textId="77777777" w:rsidR="00243EB3" w:rsidRPr="002578C4" w:rsidRDefault="00243EB3" w:rsidP="00243EB3">
      <w:pPr>
        <w:pStyle w:val="PL"/>
        <w:rPr>
          <w:noProof w:val="0"/>
        </w:rPr>
      </w:pPr>
      <w:r w:rsidRPr="002578C4">
        <w:rPr>
          <w:noProof w:val="0"/>
        </w:rPr>
        <w:t xml:space="preserve">          headers:</w:t>
      </w:r>
    </w:p>
    <w:p w14:paraId="5DA1EFE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287E36D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0D0B4EA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14:paraId="05D4D6A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schema:</w:t>
      </w:r>
    </w:p>
    <w:p w14:paraId="513C704E"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14:paraId="16AD48CA" w14:textId="77777777" w:rsidR="00243EB3" w:rsidRDefault="00243EB3" w:rsidP="00243EB3">
      <w:pPr>
        <w:pStyle w:val="PL"/>
        <w:rPr>
          <w:lang w:val="en-US"/>
        </w:rPr>
      </w:pPr>
      <w:r>
        <w:rPr>
          <w:lang w:val="en-US"/>
        </w:rPr>
        <w:t xml:space="preserve">            3gpp-Sbi-Target-Nf-Id:</w:t>
      </w:r>
    </w:p>
    <w:p w14:paraId="10CE28CE"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0001BE2" w14:textId="77777777" w:rsidR="00243EB3" w:rsidRDefault="00243EB3" w:rsidP="00243EB3">
      <w:pPr>
        <w:pStyle w:val="PL"/>
        <w:rPr>
          <w:lang w:val="en-US"/>
        </w:rPr>
      </w:pPr>
      <w:r>
        <w:rPr>
          <w:lang w:val="en-US"/>
        </w:rPr>
        <w:lastRenderedPageBreak/>
        <w:t xml:space="preserve">              schema:</w:t>
      </w:r>
    </w:p>
    <w:p w14:paraId="2F3A9E05" w14:textId="77777777" w:rsidR="00243EB3" w:rsidRDefault="00243EB3" w:rsidP="00243EB3">
      <w:pPr>
        <w:pStyle w:val="PL"/>
        <w:rPr>
          <w:lang w:val="en-US"/>
        </w:rPr>
      </w:pPr>
      <w:r>
        <w:rPr>
          <w:lang w:val="en-US"/>
        </w:rPr>
        <w:t xml:space="preserve">                type: string</w:t>
      </w:r>
    </w:p>
    <w:p w14:paraId="76CCF563" w14:textId="77777777" w:rsidR="00243EB3" w:rsidRPr="002578C4" w:rsidRDefault="00243EB3" w:rsidP="00243EB3">
      <w:pPr>
        <w:pStyle w:val="PL"/>
        <w:rPr>
          <w:noProof w:val="0"/>
        </w:rPr>
      </w:pPr>
      <w:r w:rsidRPr="002578C4">
        <w:rPr>
          <w:noProof w:val="0"/>
        </w:rPr>
        <w:t xml:space="preserve">        '308':</w:t>
      </w:r>
    </w:p>
    <w:p w14:paraId="2FEED36C" w14:textId="77777777" w:rsidR="00243EB3" w:rsidRPr="002578C4" w:rsidRDefault="00243EB3" w:rsidP="00243EB3">
      <w:pPr>
        <w:pStyle w:val="PL"/>
        <w:rPr>
          <w:noProof w:val="0"/>
        </w:rPr>
      </w:pPr>
      <w:r w:rsidRPr="002578C4">
        <w:rPr>
          <w:noProof w:val="0"/>
        </w:rPr>
        <w:t xml:space="preserve">          description: Permanent Redirect</w:t>
      </w:r>
    </w:p>
    <w:p w14:paraId="7831A4D5" w14:textId="77777777" w:rsidR="00243EB3" w:rsidRDefault="00243EB3" w:rsidP="00243EB3">
      <w:pPr>
        <w:pStyle w:val="PL"/>
      </w:pPr>
      <w:r>
        <w:t xml:space="preserve">          content:</w:t>
      </w:r>
    </w:p>
    <w:p w14:paraId="238D6DFA" w14:textId="77777777" w:rsidR="00243EB3" w:rsidRDefault="00243EB3" w:rsidP="00243EB3">
      <w:pPr>
        <w:pStyle w:val="PL"/>
      </w:pPr>
      <w:r>
        <w:t xml:space="preserve">            application/problem+json:</w:t>
      </w:r>
    </w:p>
    <w:p w14:paraId="03C0C732" w14:textId="77777777" w:rsidR="00243EB3" w:rsidRDefault="00243EB3" w:rsidP="00243EB3">
      <w:pPr>
        <w:pStyle w:val="PL"/>
      </w:pPr>
      <w:r>
        <w:t xml:space="preserve">              schema:</w:t>
      </w:r>
    </w:p>
    <w:p w14:paraId="15A6858F" w14:textId="77777777" w:rsidR="00243EB3" w:rsidRDefault="00243EB3" w:rsidP="00243EB3">
      <w:pPr>
        <w:pStyle w:val="PL"/>
      </w:pPr>
      <w:r>
        <w:t xml:space="preserve">                $ref: 'TS29571_CommonData.yaml#/components/schemas/ProblemDetails'</w:t>
      </w:r>
    </w:p>
    <w:p w14:paraId="305E81DD" w14:textId="77777777" w:rsidR="00243EB3" w:rsidRPr="002578C4" w:rsidRDefault="00243EB3" w:rsidP="00243EB3">
      <w:pPr>
        <w:pStyle w:val="PL"/>
        <w:rPr>
          <w:noProof w:val="0"/>
        </w:rPr>
      </w:pPr>
      <w:r w:rsidRPr="002578C4">
        <w:rPr>
          <w:noProof w:val="0"/>
        </w:rPr>
        <w:t xml:space="preserve">          headers:</w:t>
      </w:r>
    </w:p>
    <w:p w14:paraId="34A8B6A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77312E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4AA29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14:paraId="2F06E2B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schema:</w:t>
      </w:r>
    </w:p>
    <w:p w14:paraId="3633C6A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14:paraId="7B5864B4" w14:textId="77777777" w:rsidR="00243EB3" w:rsidRDefault="00243EB3" w:rsidP="00243EB3">
      <w:pPr>
        <w:pStyle w:val="PL"/>
        <w:rPr>
          <w:lang w:val="en-US"/>
        </w:rPr>
      </w:pPr>
      <w:r>
        <w:rPr>
          <w:lang w:val="en-US"/>
        </w:rPr>
        <w:t xml:space="preserve">            3gpp-Sbi-Target-Nf-Id:</w:t>
      </w:r>
    </w:p>
    <w:p w14:paraId="091C5983"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1FA29D7B" w14:textId="77777777" w:rsidR="00243EB3" w:rsidRDefault="00243EB3" w:rsidP="00243EB3">
      <w:pPr>
        <w:pStyle w:val="PL"/>
        <w:rPr>
          <w:lang w:val="en-US"/>
        </w:rPr>
      </w:pPr>
      <w:r>
        <w:rPr>
          <w:lang w:val="en-US"/>
        </w:rPr>
        <w:t xml:space="preserve">              schema:</w:t>
      </w:r>
    </w:p>
    <w:p w14:paraId="3C803593" w14:textId="77777777" w:rsidR="00243EB3" w:rsidRDefault="00243EB3" w:rsidP="00243EB3">
      <w:pPr>
        <w:pStyle w:val="PL"/>
      </w:pPr>
      <w:r>
        <w:rPr>
          <w:lang w:val="en-US"/>
        </w:rPr>
        <w:t xml:space="preserve">                type: string</w:t>
      </w:r>
    </w:p>
    <w:p w14:paraId="1D942398" w14:textId="77777777" w:rsidR="00243EB3" w:rsidRDefault="00243EB3" w:rsidP="00243EB3">
      <w:pPr>
        <w:pStyle w:val="PL"/>
      </w:pPr>
      <w:r>
        <w:t xml:space="preserve">        '400':</w:t>
      </w:r>
    </w:p>
    <w:p w14:paraId="572633DE" w14:textId="77777777" w:rsidR="00243EB3" w:rsidRDefault="00243EB3" w:rsidP="00243EB3">
      <w:pPr>
        <w:pStyle w:val="PL"/>
      </w:pPr>
      <w:r>
        <w:t xml:space="preserve">          $ref: 'TS29571_CommonData.yaml#/components/responses/400'</w:t>
      </w:r>
    </w:p>
    <w:p w14:paraId="6FA0A795" w14:textId="77777777" w:rsidR="00243EB3" w:rsidRDefault="00243EB3" w:rsidP="00243EB3">
      <w:pPr>
        <w:pStyle w:val="PL"/>
      </w:pPr>
      <w:r>
        <w:t xml:space="preserve">        '401':</w:t>
      </w:r>
    </w:p>
    <w:p w14:paraId="0149FA77" w14:textId="77777777" w:rsidR="00243EB3" w:rsidRDefault="00243EB3" w:rsidP="00243EB3">
      <w:pPr>
        <w:pStyle w:val="PL"/>
      </w:pPr>
      <w:r>
        <w:t xml:space="preserve">          $ref: 'TS29571_CommonData.yaml#/components/responses/401'</w:t>
      </w:r>
    </w:p>
    <w:p w14:paraId="0E1A5A1C" w14:textId="77777777" w:rsidR="00243EB3" w:rsidRDefault="00243EB3" w:rsidP="00243EB3">
      <w:pPr>
        <w:pStyle w:val="PL"/>
      </w:pPr>
      <w:r>
        <w:t xml:space="preserve">        '403':</w:t>
      </w:r>
    </w:p>
    <w:p w14:paraId="23FFA477" w14:textId="77777777" w:rsidR="00243EB3" w:rsidRDefault="00243EB3" w:rsidP="00243EB3">
      <w:pPr>
        <w:pStyle w:val="PL"/>
      </w:pPr>
      <w:r>
        <w:t xml:space="preserve">          $ref: 'TS29571_CommonData.yaml#/components/responses/403'</w:t>
      </w:r>
    </w:p>
    <w:p w14:paraId="2155225E" w14:textId="77777777" w:rsidR="00243EB3" w:rsidRDefault="00243EB3" w:rsidP="00243EB3">
      <w:pPr>
        <w:pStyle w:val="PL"/>
      </w:pPr>
      <w:r>
        <w:t xml:space="preserve">        '404':</w:t>
      </w:r>
    </w:p>
    <w:p w14:paraId="5A1423A9" w14:textId="77777777" w:rsidR="00243EB3" w:rsidRDefault="00243EB3" w:rsidP="00243EB3">
      <w:pPr>
        <w:pStyle w:val="PL"/>
      </w:pPr>
      <w:r>
        <w:t xml:space="preserve">          $ref: 'TS29571_CommonData.yaml#/components/responses/404'</w:t>
      </w:r>
    </w:p>
    <w:p w14:paraId="51A8F2BB" w14:textId="77777777" w:rsidR="00243EB3" w:rsidRDefault="00243EB3" w:rsidP="00243EB3">
      <w:pPr>
        <w:pStyle w:val="PL"/>
      </w:pPr>
      <w:r>
        <w:t xml:space="preserve">        '411':</w:t>
      </w:r>
    </w:p>
    <w:p w14:paraId="5974DA7B" w14:textId="77777777" w:rsidR="00243EB3" w:rsidRDefault="00243EB3" w:rsidP="00243EB3">
      <w:pPr>
        <w:pStyle w:val="PL"/>
      </w:pPr>
      <w:r>
        <w:t xml:space="preserve">          $ref: 'TS29571_CommonData.yaml#/components/responses/411'</w:t>
      </w:r>
    </w:p>
    <w:p w14:paraId="72EE85C2" w14:textId="77777777" w:rsidR="00243EB3" w:rsidRDefault="00243EB3" w:rsidP="00243EB3">
      <w:pPr>
        <w:pStyle w:val="PL"/>
      </w:pPr>
      <w:r>
        <w:t xml:space="preserve">        '413':</w:t>
      </w:r>
    </w:p>
    <w:p w14:paraId="438E64F4" w14:textId="77777777" w:rsidR="00243EB3" w:rsidRDefault="00243EB3" w:rsidP="00243EB3">
      <w:pPr>
        <w:pStyle w:val="PL"/>
      </w:pPr>
      <w:r>
        <w:t xml:space="preserve">          $ref: 'TS29571_CommonData.yaml#/components/responses/413'</w:t>
      </w:r>
    </w:p>
    <w:p w14:paraId="48C3B9AF" w14:textId="77777777" w:rsidR="00243EB3" w:rsidRDefault="00243EB3" w:rsidP="00243EB3">
      <w:pPr>
        <w:pStyle w:val="PL"/>
      </w:pPr>
      <w:r>
        <w:t xml:space="preserve">        '415':</w:t>
      </w:r>
    </w:p>
    <w:p w14:paraId="17B74EA3" w14:textId="77777777" w:rsidR="00243EB3" w:rsidRDefault="00243EB3" w:rsidP="00243EB3">
      <w:pPr>
        <w:pStyle w:val="PL"/>
      </w:pPr>
      <w:r>
        <w:t xml:space="preserve">          $ref: 'TS29571_CommonData.yaml#/components/responses/415'</w:t>
      </w:r>
    </w:p>
    <w:p w14:paraId="6E507171" w14:textId="77777777" w:rsidR="00243EB3" w:rsidRDefault="00243EB3" w:rsidP="00243EB3">
      <w:pPr>
        <w:pStyle w:val="PL"/>
      </w:pPr>
      <w:r>
        <w:t xml:space="preserve">        '429':</w:t>
      </w:r>
    </w:p>
    <w:p w14:paraId="1F1CFF07" w14:textId="77777777" w:rsidR="00243EB3" w:rsidRDefault="00243EB3" w:rsidP="00243EB3">
      <w:pPr>
        <w:pStyle w:val="PL"/>
      </w:pPr>
      <w:r>
        <w:t xml:space="preserve">          $ref: 'TS29571_CommonData.yaml#/components/responses/429'</w:t>
      </w:r>
    </w:p>
    <w:p w14:paraId="36707680" w14:textId="77777777" w:rsidR="00243EB3" w:rsidRDefault="00243EB3" w:rsidP="00243EB3">
      <w:pPr>
        <w:pStyle w:val="PL"/>
      </w:pPr>
      <w:r>
        <w:t xml:space="preserve">        '500':</w:t>
      </w:r>
    </w:p>
    <w:p w14:paraId="137EE6DE" w14:textId="77777777" w:rsidR="00243EB3" w:rsidRDefault="00243EB3" w:rsidP="00243EB3">
      <w:pPr>
        <w:pStyle w:val="PL"/>
      </w:pPr>
      <w:r>
        <w:t xml:space="preserve">          $ref: 'TS29571_CommonData.yaml#/components/responses/500'</w:t>
      </w:r>
    </w:p>
    <w:p w14:paraId="066B8860" w14:textId="77777777" w:rsidR="00243EB3" w:rsidRDefault="00243EB3" w:rsidP="00243EB3">
      <w:pPr>
        <w:pStyle w:val="PL"/>
      </w:pPr>
      <w:r>
        <w:t xml:space="preserve">        '503':</w:t>
      </w:r>
    </w:p>
    <w:p w14:paraId="665B876A" w14:textId="77777777" w:rsidR="00243EB3" w:rsidRDefault="00243EB3" w:rsidP="00243EB3">
      <w:pPr>
        <w:pStyle w:val="PL"/>
      </w:pPr>
      <w:r>
        <w:t xml:space="preserve">          $ref: 'TS29571_CommonData.yaml#/components/responses/503'</w:t>
      </w:r>
    </w:p>
    <w:p w14:paraId="6066E4B8" w14:textId="77777777" w:rsidR="00243EB3" w:rsidRDefault="00243EB3" w:rsidP="00243EB3">
      <w:pPr>
        <w:pStyle w:val="PL"/>
      </w:pPr>
      <w:r>
        <w:t xml:space="preserve">        default:</w:t>
      </w:r>
    </w:p>
    <w:p w14:paraId="6661404E" w14:textId="77777777" w:rsidR="00243EB3" w:rsidRDefault="00243EB3" w:rsidP="00243EB3">
      <w:pPr>
        <w:pStyle w:val="PL"/>
      </w:pPr>
      <w:r>
        <w:t xml:space="preserve">          $ref: 'TS29571_CommonData.yaml#/components/responses/default'</w:t>
      </w:r>
    </w:p>
    <w:p w14:paraId="3BECEBE5" w14:textId="77777777" w:rsidR="00243EB3" w:rsidRDefault="00243EB3" w:rsidP="00243EB3">
      <w:pPr>
        <w:pStyle w:val="PL"/>
      </w:pPr>
      <w:r>
        <w:t>components:</w:t>
      </w:r>
    </w:p>
    <w:p w14:paraId="0B2277D4" w14:textId="77777777" w:rsidR="00243EB3" w:rsidRDefault="00243EB3" w:rsidP="00243EB3">
      <w:pPr>
        <w:pStyle w:val="PL"/>
        <w:rPr>
          <w:lang w:val="en-US"/>
        </w:rPr>
      </w:pPr>
      <w:r>
        <w:rPr>
          <w:lang w:val="en-US"/>
        </w:rPr>
        <w:t xml:space="preserve">  securitySchemes:</w:t>
      </w:r>
    </w:p>
    <w:p w14:paraId="445BA601" w14:textId="77777777" w:rsidR="00243EB3" w:rsidRDefault="00243EB3" w:rsidP="00243EB3">
      <w:pPr>
        <w:pStyle w:val="PL"/>
        <w:rPr>
          <w:lang w:val="en-US"/>
        </w:rPr>
      </w:pPr>
      <w:r>
        <w:rPr>
          <w:lang w:val="en-US"/>
        </w:rPr>
        <w:t xml:space="preserve">    oAuth2ClientCredentials:</w:t>
      </w:r>
    </w:p>
    <w:p w14:paraId="0AFC51BA" w14:textId="77777777" w:rsidR="00243EB3" w:rsidRDefault="00243EB3" w:rsidP="00243EB3">
      <w:pPr>
        <w:pStyle w:val="PL"/>
        <w:rPr>
          <w:lang w:val="en-US"/>
        </w:rPr>
      </w:pPr>
      <w:r>
        <w:rPr>
          <w:lang w:val="en-US"/>
        </w:rPr>
        <w:t xml:space="preserve">      type: oauth2</w:t>
      </w:r>
    </w:p>
    <w:p w14:paraId="0CD80C7D" w14:textId="77777777" w:rsidR="00243EB3" w:rsidRDefault="00243EB3" w:rsidP="00243EB3">
      <w:pPr>
        <w:pStyle w:val="PL"/>
        <w:rPr>
          <w:lang w:val="en-US"/>
        </w:rPr>
      </w:pPr>
      <w:r>
        <w:rPr>
          <w:lang w:val="en-US"/>
        </w:rPr>
        <w:t xml:space="preserve">      flows:</w:t>
      </w:r>
    </w:p>
    <w:p w14:paraId="5763C890" w14:textId="77777777" w:rsidR="00243EB3" w:rsidRDefault="00243EB3" w:rsidP="00243EB3">
      <w:pPr>
        <w:pStyle w:val="PL"/>
        <w:rPr>
          <w:lang w:val="en-US"/>
        </w:rPr>
      </w:pPr>
      <w:r>
        <w:rPr>
          <w:lang w:val="en-US"/>
        </w:rPr>
        <w:t xml:space="preserve">        clientCredentials:</w:t>
      </w:r>
    </w:p>
    <w:p w14:paraId="2A121C26" w14:textId="77777777" w:rsidR="00243EB3" w:rsidRDefault="00243EB3" w:rsidP="00243EB3">
      <w:pPr>
        <w:pStyle w:val="PL"/>
        <w:rPr>
          <w:lang w:val="en-US"/>
        </w:rPr>
      </w:pPr>
      <w:r>
        <w:rPr>
          <w:lang w:val="en-US"/>
        </w:rPr>
        <w:t xml:space="preserve">          tokenUrl: '{nrfApiRoot}/oauth2/token'</w:t>
      </w:r>
    </w:p>
    <w:p w14:paraId="13CE9D7F" w14:textId="77777777" w:rsidR="00243EB3" w:rsidRDefault="00243EB3" w:rsidP="00243EB3">
      <w:pPr>
        <w:pStyle w:val="PL"/>
        <w:rPr>
          <w:lang w:val="en-US"/>
        </w:rPr>
      </w:pPr>
      <w:r>
        <w:rPr>
          <w:lang w:val="en-US"/>
        </w:rPr>
        <w:t xml:space="preserve">          scopes:</w:t>
      </w:r>
    </w:p>
    <w:p w14:paraId="787CD3BF" w14:textId="77777777" w:rsidR="00243EB3" w:rsidRDefault="00243EB3" w:rsidP="00243EB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7D43295" w14:textId="77777777" w:rsidR="00243EB3" w:rsidRDefault="00243EB3" w:rsidP="00243EB3">
      <w:pPr>
        <w:pStyle w:val="PL"/>
      </w:pPr>
      <w:r>
        <w:t xml:space="preserve">  schemas:</w:t>
      </w:r>
    </w:p>
    <w:p w14:paraId="52A5630E" w14:textId="77777777" w:rsidR="00243EB3" w:rsidRDefault="00243EB3" w:rsidP="00243EB3">
      <w:pPr>
        <w:pStyle w:val="PL"/>
      </w:pPr>
      <w:r>
        <w:t xml:space="preserve">    PolicyAssociation:</w:t>
      </w:r>
    </w:p>
    <w:p w14:paraId="2DD603A0" w14:textId="77777777" w:rsidR="00243EB3" w:rsidRDefault="00243EB3" w:rsidP="00243EB3">
      <w:pPr>
        <w:pStyle w:val="PL"/>
      </w:pPr>
      <w:r w:rsidRPr="002562C3">
        <w:t xml:space="preserve">      description: </w:t>
      </w:r>
      <w:r>
        <w:t>Contains</w:t>
      </w:r>
      <w:r w:rsidRPr="002562C3">
        <w:t xml:space="preserve"> </w:t>
      </w:r>
      <w:r>
        <w:t>the d</w:t>
      </w:r>
      <w:r w:rsidRPr="00EF6255">
        <w:t>escription of a policy association that is returned by the PCF when a policy Association is created, updated, or read</w:t>
      </w:r>
      <w:r w:rsidRPr="002562C3">
        <w:t>.</w:t>
      </w:r>
    </w:p>
    <w:p w14:paraId="0655EE6A" w14:textId="77777777" w:rsidR="00243EB3" w:rsidRDefault="00243EB3" w:rsidP="00243EB3">
      <w:pPr>
        <w:pStyle w:val="PL"/>
      </w:pPr>
      <w:r>
        <w:t xml:space="preserve">      type: object</w:t>
      </w:r>
    </w:p>
    <w:p w14:paraId="29A81174" w14:textId="77777777" w:rsidR="00243EB3" w:rsidRDefault="00243EB3" w:rsidP="00243EB3">
      <w:pPr>
        <w:pStyle w:val="PL"/>
      </w:pPr>
      <w:r>
        <w:t xml:space="preserve">      properties:</w:t>
      </w:r>
    </w:p>
    <w:p w14:paraId="2FB26AC7" w14:textId="77777777" w:rsidR="00243EB3" w:rsidRDefault="00243EB3" w:rsidP="00243EB3">
      <w:pPr>
        <w:pStyle w:val="PL"/>
      </w:pPr>
      <w:r>
        <w:t xml:space="preserve">        request:</w:t>
      </w:r>
    </w:p>
    <w:p w14:paraId="6AB733C0" w14:textId="77777777" w:rsidR="00243EB3" w:rsidRDefault="00243EB3" w:rsidP="00243EB3">
      <w:pPr>
        <w:pStyle w:val="PL"/>
      </w:pPr>
      <w:r>
        <w:t xml:space="preserve">          $ref: '#/components/schemas/PolicyAssociationRequest'</w:t>
      </w:r>
    </w:p>
    <w:p w14:paraId="11493654" w14:textId="77777777" w:rsidR="00243EB3" w:rsidRDefault="00243EB3" w:rsidP="00243EB3">
      <w:pPr>
        <w:pStyle w:val="PL"/>
      </w:pPr>
      <w:r>
        <w:t xml:space="preserve">        uePolicy:</w:t>
      </w:r>
    </w:p>
    <w:p w14:paraId="40B5E55F" w14:textId="77777777" w:rsidR="00243EB3" w:rsidRDefault="00243EB3" w:rsidP="00243EB3">
      <w:pPr>
        <w:pStyle w:val="PL"/>
      </w:pPr>
      <w:r>
        <w:t xml:space="preserve">          $ref: '#/components/schemas/UePolicy'</w:t>
      </w:r>
    </w:p>
    <w:p w14:paraId="1D2D3179" w14:textId="77777777" w:rsidR="00243EB3" w:rsidRDefault="00243EB3" w:rsidP="00243EB3">
      <w:pPr>
        <w:pStyle w:val="PL"/>
      </w:pPr>
      <w:r>
        <w:t xml:space="preserve">        </w:t>
      </w:r>
      <w:r>
        <w:rPr>
          <w:lang w:eastAsia="zh-CN"/>
        </w:rPr>
        <w:t>n2Pc5Pol</w:t>
      </w:r>
      <w:r>
        <w:t>:</w:t>
      </w:r>
    </w:p>
    <w:p w14:paraId="69CFBF21"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44A6701D" w14:textId="12D8079F" w:rsidR="0099489C" w:rsidRDefault="0099489C" w:rsidP="0099489C">
      <w:pPr>
        <w:pStyle w:val="PL"/>
        <w:rPr>
          <w:ins w:id="888" w:author="Huawei [AEM] 03-2021" w:date="2021-03-27T21:30:00Z"/>
        </w:rPr>
      </w:pPr>
      <w:ins w:id="889" w:author="Huawei [AEM] 03-2021" w:date="2021-03-27T21:30:00Z">
        <w:r>
          <w:t xml:space="preserve">        </w:t>
        </w:r>
        <w:r>
          <w:rPr>
            <w:lang w:eastAsia="zh-CN"/>
          </w:rPr>
          <w:t>n2Pc5ProSePol</w:t>
        </w:r>
        <w:r>
          <w:t>:</w:t>
        </w:r>
      </w:ins>
    </w:p>
    <w:p w14:paraId="4027D6E9" w14:textId="77777777" w:rsidR="0099489C" w:rsidRDefault="0099489C" w:rsidP="0099489C">
      <w:pPr>
        <w:pStyle w:val="PL"/>
        <w:rPr>
          <w:ins w:id="890" w:author="Huawei [AEM] 03-2021" w:date="2021-03-27T21:30:00Z"/>
        </w:rPr>
      </w:pPr>
      <w:ins w:id="891" w:author="Huawei [AEM] 03-2021" w:date="2021-03-27T21:30:00Z">
        <w:r>
          <w:t xml:space="preserve">          $ref: '</w:t>
        </w:r>
        <w:r>
          <w:rPr>
            <w:noProof w:val="0"/>
          </w:rPr>
          <w:t>TS29518_</w:t>
        </w:r>
        <w:r>
          <w:t>Namf_Communication</w:t>
        </w:r>
        <w:r>
          <w:rPr>
            <w:noProof w:val="0"/>
          </w:rPr>
          <w:t>.yaml</w:t>
        </w:r>
        <w:r>
          <w:t>#/components/schemas/N2</w:t>
        </w:r>
        <w:r>
          <w:rPr>
            <w:lang w:val="en-US"/>
          </w:rPr>
          <w:t>InfoContent</w:t>
        </w:r>
        <w:r>
          <w:t>'</w:t>
        </w:r>
      </w:ins>
    </w:p>
    <w:p w14:paraId="61E43C76" w14:textId="77777777" w:rsidR="00243EB3" w:rsidRDefault="00243EB3" w:rsidP="00243EB3">
      <w:pPr>
        <w:pStyle w:val="PL"/>
      </w:pPr>
      <w:r>
        <w:t xml:space="preserve">        triggers:</w:t>
      </w:r>
    </w:p>
    <w:p w14:paraId="0BF07527" w14:textId="77777777" w:rsidR="00243EB3" w:rsidRDefault="00243EB3" w:rsidP="00243EB3">
      <w:pPr>
        <w:pStyle w:val="PL"/>
      </w:pPr>
      <w:r>
        <w:t xml:space="preserve">          type: array</w:t>
      </w:r>
    </w:p>
    <w:p w14:paraId="22CB1D6E" w14:textId="77777777" w:rsidR="00243EB3" w:rsidRDefault="00243EB3" w:rsidP="00243EB3">
      <w:pPr>
        <w:pStyle w:val="PL"/>
      </w:pPr>
      <w:r>
        <w:t xml:space="preserve">          items:</w:t>
      </w:r>
    </w:p>
    <w:p w14:paraId="6534CAA4" w14:textId="77777777" w:rsidR="00243EB3" w:rsidRDefault="00243EB3" w:rsidP="00243EB3">
      <w:pPr>
        <w:pStyle w:val="PL"/>
      </w:pPr>
      <w:r>
        <w:t xml:space="preserve">            $ref: '#/components/schemas/RequestTrigger'</w:t>
      </w:r>
    </w:p>
    <w:p w14:paraId="354EF2EF" w14:textId="77777777" w:rsidR="00243EB3" w:rsidRDefault="00243EB3" w:rsidP="00243EB3">
      <w:pPr>
        <w:pStyle w:val="PL"/>
      </w:pPr>
      <w:r>
        <w:t xml:space="preserve">          minItems: 1</w:t>
      </w:r>
    </w:p>
    <w:p w14:paraId="30CA903E" w14:textId="77777777" w:rsidR="00243EB3" w:rsidRDefault="00243EB3" w:rsidP="00243EB3">
      <w:pPr>
        <w:pStyle w:val="PL"/>
      </w:pPr>
      <w:r>
        <w:t xml:space="preserve">          description: Request Triggers that the PCF subscribes. Only values "LOC_CH" and "PRA_CH" are permitted.</w:t>
      </w:r>
    </w:p>
    <w:p w14:paraId="660C770F" w14:textId="77777777" w:rsidR="00243EB3" w:rsidRDefault="00243EB3" w:rsidP="00243EB3">
      <w:pPr>
        <w:pStyle w:val="PL"/>
        <w:rPr>
          <w:noProof w:val="0"/>
        </w:rPr>
      </w:pPr>
      <w:r>
        <w:rPr>
          <w:noProof w:val="0"/>
        </w:rPr>
        <w:t xml:space="preserve">        </w:t>
      </w:r>
      <w:r>
        <w:rPr>
          <w:noProof w:val="0"/>
          <w:lang w:eastAsia="zh-CN"/>
        </w:rPr>
        <w:t>pras</w:t>
      </w:r>
      <w:r>
        <w:rPr>
          <w:noProof w:val="0"/>
        </w:rPr>
        <w:t>:</w:t>
      </w:r>
    </w:p>
    <w:p w14:paraId="074060CE" w14:textId="77777777" w:rsidR="00243EB3" w:rsidRDefault="00243EB3" w:rsidP="00243EB3">
      <w:pPr>
        <w:pStyle w:val="PL"/>
        <w:rPr>
          <w:noProof w:val="0"/>
        </w:rPr>
      </w:pPr>
      <w:r>
        <w:rPr>
          <w:noProof w:val="0"/>
        </w:rPr>
        <w:t xml:space="preserve">          type: object</w:t>
      </w:r>
    </w:p>
    <w:p w14:paraId="4BCE76F5" w14:textId="77777777" w:rsidR="00243EB3" w:rsidRDefault="00243EB3" w:rsidP="00243EB3">
      <w:pPr>
        <w:pStyle w:val="PL"/>
        <w:rPr>
          <w:noProof w:val="0"/>
        </w:rPr>
      </w:pPr>
      <w:r>
        <w:rPr>
          <w:noProof w:val="0"/>
        </w:rPr>
        <w:t xml:space="preserve">          additionalProperties:</w:t>
      </w:r>
    </w:p>
    <w:p w14:paraId="4AB670B7" w14:textId="77777777" w:rsidR="00243EB3" w:rsidRDefault="00243EB3" w:rsidP="00243EB3">
      <w:pPr>
        <w:pStyle w:val="PL"/>
        <w:rPr>
          <w:noProof w:val="0"/>
        </w:rPr>
      </w:pPr>
      <w:r>
        <w:rPr>
          <w:noProof w:val="0"/>
        </w:rPr>
        <w:t xml:space="preserve">            $ref: 'TS29571_CommonData.yaml#/components/schemas/Pr</w:t>
      </w:r>
      <w:r>
        <w:t>esence</w:t>
      </w:r>
      <w:r>
        <w:rPr>
          <w:noProof w:val="0"/>
        </w:rPr>
        <w:t>Info'</w:t>
      </w:r>
    </w:p>
    <w:p w14:paraId="540F02E8" w14:textId="77777777" w:rsidR="00243EB3" w:rsidRDefault="00243EB3" w:rsidP="00243EB3">
      <w:pPr>
        <w:pStyle w:val="PL"/>
        <w:rPr>
          <w:noProof w:val="0"/>
        </w:rPr>
      </w:pPr>
      <w:r>
        <w:t xml:space="preserve">          minProperties: 1</w:t>
      </w:r>
    </w:p>
    <w:p w14:paraId="5EEF63BC" w14:textId="77777777" w:rsidR="00243EB3" w:rsidRPr="00E76BEA" w:rsidRDefault="00243EB3" w:rsidP="00243EB3">
      <w:pPr>
        <w:pStyle w:val="PL"/>
        <w:rPr>
          <w:noProof w:val="0"/>
        </w:rPr>
      </w:pPr>
      <w:r w:rsidRPr="00E76BEA">
        <w:rPr>
          <w:noProof w:val="0"/>
        </w:rPr>
        <w:lastRenderedPageBreak/>
        <w:t xml:space="preserve">          description: Contains the presence reporting area(s) for which reporting was requested. The </w:t>
      </w:r>
      <w:r w:rsidRPr="00E76BEA">
        <w:rPr>
          <w:noProof w:val="0"/>
          <w:lang w:eastAsia="zh-CN"/>
        </w:rPr>
        <w:t>praId attribute within the PresenceInfo data type is the key of the map.</w:t>
      </w:r>
    </w:p>
    <w:p w14:paraId="20D1FAE4" w14:textId="77777777" w:rsidR="00243EB3" w:rsidRDefault="00243EB3" w:rsidP="00243EB3">
      <w:pPr>
        <w:pStyle w:val="PL"/>
      </w:pPr>
      <w:r>
        <w:t xml:space="preserve">        suppFeat:</w:t>
      </w:r>
    </w:p>
    <w:p w14:paraId="3292BD45" w14:textId="77777777" w:rsidR="00243EB3" w:rsidRDefault="00243EB3" w:rsidP="00243EB3">
      <w:pPr>
        <w:pStyle w:val="PL"/>
      </w:pPr>
      <w:r>
        <w:t xml:space="preserve">          $ref: 'TS29571_CommonData.yaml#/components/schemas/SupportedFeatures'</w:t>
      </w:r>
    </w:p>
    <w:p w14:paraId="4273BBA2" w14:textId="77777777" w:rsidR="00243EB3" w:rsidRDefault="00243EB3" w:rsidP="00243EB3">
      <w:pPr>
        <w:pStyle w:val="PL"/>
      </w:pPr>
      <w:r>
        <w:t xml:space="preserve">      required:</w:t>
      </w:r>
    </w:p>
    <w:p w14:paraId="6CF21F33" w14:textId="77777777" w:rsidR="00243EB3" w:rsidRDefault="00243EB3" w:rsidP="00243EB3">
      <w:pPr>
        <w:pStyle w:val="PL"/>
      </w:pPr>
      <w:r>
        <w:t xml:space="preserve">        - suppFeat</w:t>
      </w:r>
    </w:p>
    <w:p w14:paraId="1FA3D034" w14:textId="77777777" w:rsidR="00243EB3" w:rsidRDefault="00243EB3" w:rsidP="00243EB3">
      <w:pPr>
        <w:pStyle w:val="PL"/>
      </w:pPr>
      <w:r>
        <w:t xml:space="preserve">    PolicyAssociationRequest:</w:t>
      </w:r>
    </w:p>
    <w:p w14:paraId="6A772B49" w14:textId="77777777" w:rsidR="00243EB3" w:rsidRDefault="00243EB3" w:rsidP="00243EB3">
      <w:pPr>
        <w:pStyle w:val="PL"/>
      </w:pPr>
      <w:r w:rsidRPr="005E1387">
        <w:rPr>
          <w:lang w:val="en-US"/>
        </w:rPr>
        <w:t xml:space="preserve">      description: Represents </w:t>
      </w:r>
      <w:r>
        <w:rPr>
          <w:lang w:val="en-US"/>
        </w:rPr>
        <w:t>i</w:t>
      </w:r>
      <w:r w:rsidRPr="005E1387">
        <w:rPr>
          <w:lang w:val="en-US"/>
        </w:rPr>
        <w:t xml:space="preserve">nformation that </w:t>
      </w:r>
      <w:r>
        <w:rPr>
          <w:lang w:val="en-US"/>
        </w:rPr>
        <w:t xml:space="preserve">the </w:t>
      </w:r>
      <w:r w:rsidRPr="005E1387">
        <w:rPr>
          <w:lang w:val="en-US"/>
        </w:rPr>
        <w:t>NF service consumer provides when requesting the creation of a policy association.</w:t>
      </w:r>
    </w:p>
    <w:p w14:paraId="78C48BE6" w14:textId="77777777" w:rsidR="00243EB3" w:rsidRDefault="00243EB3" w:rsidP="00243EB3">
      <w:pPr>
        <w:pStyle w:val="PL"/>
      </w:pPr>
      <w:r>
        <w:t xml:space="preserve">      type: object</w:t>
      </w:r>
    </w:p>
    <w:p w14:paraId="2737E47A" w14:textId="77777777" w:rsidR="00243EB3" w:rsidRDefault="00243EB3" w:rsidP="00243EB3">
      <w:pPr>
        <w:pStyle w:val="PL"/>
      </w:pPr>
      <w:r>
        <w:t xml:space="preserve">      properties:</w:t>
      </w:r>
    </w:p>
    <w:p w14:paraId="2644E1C8" w14:textId="77777777" w:rsidR="00243EB3" w:rsidRDefault="00243EB3" w:rsidP="00243EB3">
      <w:pPr>
        <w:pStyle w:val="PL"/>
      </w:pPr>
      <w:r>
        <w:t xml:space="preserve">        notificationUri:</w:t>
      </w:r>
    </w:p>
    <w:p w14:paraId="3B9677BE" w14:textId="77777777" w:rsidR="00243EB3" w:rsidRDefault="00243EB3" w:rsidP="00243EB3">
      <w:pPr>
        <w:pStyle w:val="PL"/>
      </w:pPr>
      <w:r>
        <w:t xml:space="preserve">          $ref: 'TS29571_CommonData.yaml#/components/schemas/Uri'</w:t>
      </w:r>
    </w:p>
    <w:p w14:paraId="167C95CF" w14:textId="77777777" w:rsidR="00243EB3" w:rsidRDefault="00243EB3" w:rsidP="00243EB3">
      <w:pPr>
        <w:pStyle w:val="PL"/>
      </w:pPr>
      <w:r>
        <w:t xml:space="preserve">        altNotifIpv4Addrs:</w:t>
      </w:r>
    </w:p>
    <w:p w14:paraId="448BDB40" w14:textId="77777777" w:rsidR="00243EB3" w:rsidRDefault="00243EB3" w:rsidP="00243EB3">
      <w:pPr>
        <w:pStyle w:val="PL"/>
      </w:pPr>
      <w:r>
        <w:t xml:space="preserve">          type: array</w:t>
      </w:r>
    </w:p>
    <w:p w14:paraId="4466F0CE" w14:textId="77777777" w:rsidR="00243EB3" w:rsidRDefault="00243EB3" w:rsidP="00243EB3">
      <w:pPr>
        <w:pStyle w:val="PL"/>
      </w:pPr>
      <w:r>
        <w:t xml:space="preserve">          items:</w:t>
      </w:r>
    </w:p>
    <w:p w14:paraId="3C30DE69" w14:textId="77777777" w:rsidR="00243EB3" w:rsidRDefault="00243EB3" w:rsidP="00243EB3">
      <w:pPr>
        <w:pStyle w:val="PL"/>
      </w:pPr>
      <w:r>
        <w:t xml:space="preserve">            $ref: 'TS29571_CommonData.yaml#/components/schemas/Ipv4Addr'</w:t>
      </w:r>
    </w:p>
    <w:p w14:paraId="39D1383D" w14:textId="77777777" w:rsidR="00243EB3" w:rsidRDefault="00243EB3" w:rsidP="00243EB3">
      <w:pPr>
        <w:pStyle w:val="PL"/>
      </w:pPr>
      <w:r>
        <w:t xml:space="preserve">          minItems: 1</w:t>
      </w:r>
    </w:p>
    <w:p w14:paraId="2A674AB0" w14:textId="77777777" w:rsidR="00243EB3" w:rsidRDefault="00243EB3" w:rsidP="00243EB3">
      <w:pPr>
        <w:pStyle w:val="PL"/>
      </w:pPr>
      <w:r>
        <w:t xml:space="preserve">          description: Alternate or backup IPv4 Address(es) where to send Notifications.</w:t>
      </w:r>
    </w:p>
    <w:p w14:paraId="57A90333" w14:textId="77777777" w:rsidR="00243EB3" w:rsidRDefault="00243EB3" w:rsidP="00243EB3">
      <w:pPr>
        <w:pStyle w:val="PL"/>
      </w:pPr>
      <w:r>
        <w:t xml:space="preserve">        altNotifIpv6Addrs:</w:t>
      </w:r>
    </w:p>
    <w:p w14:paraId="09EC9D63" w14:textId="77777777" w:rsidR="00243EB3" w:rsidRDefault="00243EB3" w:rsidP="00243EB3">
      <w:pPr>
        <w:pStyle w:val="PL"/>
      </w:pPr>
      <w:r>
        <w:t xml:space="preserve">          type: array</w:t>
      </w:r>
    </w:p>
    <w:p w14:paraId="555E9AFB" w14:textId="77777777" w:rsidR="00243EB3" w:rsidRDefault="00243EB3" w:rsidP="00243EB3">
      <w:pPr>
        <w:pStyle w:val="PL"/>
      </w:pPr>
      <w:r>
        <w:t xml:space="preserve">          items:</w:t>
      </w:r>
    </w:p>
    <w:p w14:paraId="296C7BFB" w14:textId="77777777" w:rsidR="00243EB3" w:rsidRDefault="00243EB3" w:rsidP="00243EB3">
      <w:pPr>
        <w:pStyle w:val="PL"/>
      </w:pPr>
      <w:r>
        <w:t xml:space="preserve">            $ref: 'TS29571_CommonData.yaml#/components/schemas/Ipv6Addr'</w:t>
      </w:r>
    </w:p>
    <w:p w14:paraId="41DD1C22" w14:textId="77777777" w:rsidR="00243EB3" w:rsidRDefault="00243EB3" w:rsidP="00243EB3">
      <w:pPr>
        <w:pStyle w:val="PL"/>
      </w:pPr>
      <w:r>
        <w:t xml:space="preserve">          minItems: 1</w:t>
      </w:r>
    </w:p>
    <w:p w14:paraId="5A8D16EC" w14:textId="77777777" w:rsidR="00243EB3" w:rsidRDefault="00243EB3" w:rsidP="00243EB3">
      <w:pPr>
        <w:pStyle w:val="PL"/>
      </w:pPr>
      <w:r>
        <w:t xml:space="preserve">          description: Alternate or backup IPv6 Address(es) where to send Notifications. </w:t>
      </w:r>
    </w:p>
    <w:p w14:paraId="71B53C04" w14:textId="77777777" w:rsidR="00243EB3" w:rsidRDefault="00243EB3" w:rsidP="00243EB3">
      <w:pPr>
        <w:pStyle w:val="PL"/>
      </w:pPr>
      <w:r>
        <w:t xml:space="preserve">        altNotifFqdns:</w:t>
      </w:r>
    </w:p>
    <w:p w14:paraId="50CC4EF4" w14:textId="77777777" w:rsidR="00243EB3" w:rsidRDefault="00243EB3" w:rsidP="00243EB3">
      <w:pPr>
        <w:pStyle w:val="PL"/>
      </w:pPr>
      <w:r>
        <w:t xml:space="preserve">          type: array</w:t>
      </w:r>
    </w:p>
    <w:p w14:paraId="48FDB6E3" w14:textId="77777777" w:rsidR="00243EB3" w:rsidRDefault="00243EB3" w:rsidP="00243EB3">
      <w:pPr>
        <w:pStyle w:val="PL"/>
      </w:pPr>
      <w:r>
        <w:t xml:space="preserve">          items:</w:t>
      </w:r>
    </w:p>
    <w:p w14:paraId="485E10E9" w14:textId="77777777" w:rsidR="00243EB3" w:rsidRDefault="00243EB3" w:rsidP="00243EB3">
      <w:pPr>
        <w:pStyle w:val="PL"/>
      </w:pPr>
      <w:r>
        <w:t xml:space="preserve">            $ref: '</w:t>
      </w:r>
      <w:r>
        <w:rPr>
          <w:lang w:val="en-US"/>
        </w:rPr>
        <w:t>TS29510_Nnrf_NFManagement.yaml</w:t>
      </w:r>
      <w:r>
        <w:t>#/components/schemas/Fqdn'</w:t>
      </w:r>
    </w:p>
    <w:p w14:paraId="5BBB8A71" w14:textId="77777777" w:rsidR="00243EB3" w:rsidRDefault="00243EB3" w:rsidP="00243EB3">
      <w:pPr>
        <w:pStyle w:val="PL"/>
      </w:pPr>
      <w:r>
        <w:t xml:space="preserve">          minItems: 1</w:t>
      </w:r>
    </w:p>
    <w:p w14:paraId="44BAFC0C" w14:textId="77777777" w:rsidR="00243EB3" w:rsidRDefault="00243EB3" w:rsidP="00243EB3">
      <w:pPr>
        <w:pStyle w:val="PL"/>
      </w:pPr>
      <w:r>
        <w:t xml:space="preserve">          description: Alternate or backup FQDN(s) where to send Notifications.</w:t>
      </w:r>
    </w:p>
    <w:p w14:paraId="546440E2" w14:textId="77777777" w:rsidR="00243EB3" w:rsidRDefault="00243EB3" w:rsidP="00243EB3">
      <w:pPr>
        <w:pStyle w:val="PL"/>
      </w:pPr>
      <w:r>
        <w:t xml:space="preserve">        supi:</w:t>
      </w:r>
    </w:p>
    <w:p w14:paraId="251A06DA" w14:textId="77777777" w:rsidR="00243EB3" w:rsidRDefault="00243EB3" w:rsidP="00243EB3">
      <w:pPr>
        <w:pStyle w:val="PL"/>
      </w:pPr>
      <w:r>
        <w:t xml:space="preserve">          $ref: 'TS29571_CommonData.yaml#/components/schemas/Supi'</w:t>
      </w:r>
    </w:p>
    <w:p w14:paraId="7285B07C" w14:textId="77777777" w:rsidR="00243EB3" w:rsidRDefault="00243EB3" w:rsidP="00243EB3">
      <w:pPr>
        <w:pStyle w:val="PL"/>
      </w:pPr>
      <w:r>
        <w:t xml:space="preserve">        gpsi:</w:t>
      </w:r>
    </w:p>
    <w:p w14:paraId="0DD07658" w14:textId="77777777" w:rsidR="00243EB3" w:rsidRDefault="00243EB3" w:rsidP="00243EB3">
      <w:pPr>
        <w:pStyle w:val="PL"/>
      </w:pPr>
      <w:r>
        <w:t xml:space="preserve">          $ref: 'TS29571_CommonData.yaml#/components/schemas/Gpsi'</w:t>
      </w:r>
    </w:p>
    <w:p w14:paraId="1158B3A9" w14:textId="77777777" w:rsidR="00243EB3" w:rsidRDefault="00243EB3" w:rsidP="00243EB3">
      <w:pPr>
        <w:pStyle w:val="PL"/>
      </w:pPr>
      <w:r>
        <w:t xml:space="preserve">        accessType:</w:t>
      </w:r>
    </w:p>
    <w:p w14:paraId="12F11BE3" w14:textId="77777777" w:rsidR="00243EB3" w:rsidRDefault="00243EB3" w:rsidP="00243EB3">
      <w:pPr>
        <w:pStyle w:val="PL"/>
      </w:pPr>
      <w:r>
        <w:t xml:space="preserve">          $ref: 'TS29571_CommonData.yaml#/components/schemas/AccessType'</w:t>
      </w:r>
    </w:p>
    <w:p w14:paraId="46C77D80" w14:textId="77777777" w:rsidR="00243EB3" w:rsidRDefault="00243EB3" w:rsidP="00243EB3">
      <w:pPr>
        <w:pStyle w:val="PL"/>
      </w:pPr>
      <w:r>
        <w:t xml:space="preserve">        pei:</w:t>
      </w:r>
    </w:p>
    <w:p w14:paraId="6E266D84" w14:textId="77777777" w:rsidR="00243EB3" w:rsidRDefault="00243EB3" w:rsidP="00243EB3">
      <w:pPr>
        <w:pStyle w:val="PL"/>
      </w:pPr>
      <w:r>
        <w:t xml:space="preserve">          $ref: 'TS29571_CommonData.yaml#/components/schemas/Pei'</w:t>
      </w:r>
    </w:p>
    <w:p w14:paraId="53444EDF" w14:textId="77777777" w:rsidR="00243EB3" w:rsidRDefault="00243EB3" w:rsidP="00243EB3">
      <w:pPr>
        <w:pStyle w:val="PL"/>
      </w:pPr>
      <w:r>
        <w:t xml:space="preserve">        userLoc:</w:t>
      </w:r>
    </w:p>
    <w:p w14:paraId="7E92ACD4" w14:textId="77777777" w:rsidR="00243EB3" w:rsidRDefault="00243EB3" w:rsidP="00243EB3">
      <w:pPr>
        <w:pStyle w:val="PL"/>
      </w:pPr>
      <w:r>
        <w:t xml:space="preserve">          $ref: 'TS29571_CommonData.yaml#/components/schemas/UserLocation'</w:t>
      </w:r>
    </w:p>
    <w:p w14:paraId="5BFD4FD4" w14:textId="77777777" w:rsidR="00243EB3" w:rsidRDefault="00243EB3" w:rsidP="00243EB3">
      <w:pPr>
        <w:pStyle w:val="PL"/>
      </w:pPr>
      <w:r>
        <w:t xml:space="preserve">        timeZone:</w:t>
      </w:r>
    </w:p>
    <w:p w14:paraId="1FEC59F3" w14:textId="77777777" w:rsidR="00243EB3" w:rsidRDefault="00243EB3" w:rsidP="00243EB3">
      <w:pPr>
        <w:pStyle w:val="PL"/>
      </w:pPr>
      <w:r>
        <w:t xml:space="preserve">          $ref: 'TS29571_CommonData.yaml#/components/schemas/TimeZone'</w:t>
      </w:r>
    </w:p>
    <w:p w14:paraId="49438243" w14:textId="77777777" w:rsidR="00243EB3" w:rsidRDefault="00243EB3" w:rsidP="00243EB3">
      <w:pPr>
        <w:pStyle w:val="PL"/>
      </w:pPr>
      <w:r>
        <w:t xml:space="preserve">        servingPlmn:</w:t>
      </w:r>
    </w:p>
    <w:p w14:paraId="3DE92D04" w14:textId="77777777" w:rsidR="00243EB3" w:rsidRDefault="00243EB3" w:rsidP="00243EB3">
      <w:pPr>
        <w:pStyle w:val="PL"/>
      </w:pPr>
      <w:r>
        <w:t xml:space="preserve">          $ref: 'TS29571_CommonData.yaml#/components/schemas/PlmnIdNid'</w:t>
      </w:r>
    </w:p>
    <w:p w14:paraId="3570C2C7" w14:textId="77777777" w:rsidR="00243EB3" w:rsidRDefault="00243EB3" w:rsidP="00243EB3">
      <w:pPr>
        <w:pStyle w:val="PL"/>
      </w:pPr>
      <w:r>
        <w:t xml:space="preserve">        ratType:</w:t>
      </w:r>
    </w:p>
    <w:p w14:paraId="41ED1B58" w14:textId="77777777" w:rsidR="00243EB3" w:rsidRDefault="00243EB3" w:rsidP="00243EB3">
      <w:pPr>
        <w:pStyle w:val="PL"/>
      </w:pPr>
      <w:r>
        <w:t xml:space="preserve">          $ref: 'TS29571_CommonData.yaml#/components/schemas/RatType'</w:t>
      </w:r>
    </w:p>
    <w:p w14:paraId="403ECAA6" w14:textId="77777777" w:rsidR="00243EB3" w:rsidRDefault="00243EB3" w:rsidP="00243EB3">
      <w:pPr>
        <w:pStyle w:val="PL"/>
      </w:pPr>
      <w:r>
        <w:t xml:space="preserve">        groupIds:</w:t>
      </w:r>
    </w:p>
    <w:p w14:paraId="43F10750" w14:textId="77777777" w:rsidR="00243EB3" w:rsidRDefault="00243EB3" w:rsidP="00243EB3">
      <w:pPr>
        <w:pStyle w:val="PL"/>
      </w:pPr>
      <w:r>
        <w:t xml:space="preserve">          type: array</w:t>
      </w:r>
    </w:p>
    <w:p w14:paraId="10B26D12" w14:textId="77777777" w:rsidR="00243EB3" w:rsidRDefault="00243EB3" w:rsidP="00243EB3">
      <w:pPr>
        <w:pStyle w:val="PL"/>
      </w:pPr>
      <w:r>
        <w:t xml:space="preserve">          items:</w:t>
      </w:r>
    </w:p>
    <w:p w14:paraId="280EF952" w14:textId="77777777" w:rsidR="00243EB3" w:rsidRDefault="00243EB3" w:rsidP="00243EB3">
      <w:pPr>
        <w:pStyle w:val="PL"/>
      </w:pPr>
      <w:r>
        <w:t xml:space="preserve">            $ref: 'TS29571_CommonData.yaml#/components/schemas/GroupId'</w:t>
      </w:r>
    </w:p>
    <w:p w14:paraId="617F97F4" w14:textId="77777777" w:rsidR="00243EB3" w:rsidRDefault="00243EB3" w:rsidP="00243EB3">
      <w:pPr>
        <w:pStyle w:val="PL"/>
      </w:pPr>
      <w:r>
        <w:t xml:space="preserve">          minItems: 1</w:t>
      </w:r>
    </w:p>
    <w:p w14:paraId="76F54B52" w14:textId="77777777" w:rsidR="00243EB3" w:rsidRDefault="00243EB3" w:rsidP="00243EB3">
      <w:pPr>
        <w:pStyle w:val="PL"/>
      </w:pPr>
      <w:r>
        <w:t xml:space="preserve">        hPcfId: </w:t>
      </w:r>
    </w:p>
    <w:p w14:paraId="3B578745" w14:textId="77777777" w:rsidR="00243EB3" w:rsidRDefault="00243EB3" w:rsidP="00243EB3">
      <w:pPr>
        <w:pStyle w:val="PL"/>
      </w:pPr>
      <w:r>
        <w:t xml:space="preserve">          $ref: 'TS29571_CommonData.yaml#/components/schemas/NfInstanceId'</w:t>
      </w:r>
    </w:p>
    <w:p w14:paraId="27ED2CEC" w14:textId="77777777" w:rsidR="00243EB3" w:rsidRDefault="00243EB3" w:rsidP="00243EB3">
      <w:pPr>
        <w:pStyle w:val="PL"/>
      </w:pPr>
      <w:r>
        <w:t xml:space="preserve">        uePolReq:</w:t>
      </w:r>
    </w:p>
    <w:p w14:paraId="50E11ED1" w14:textId="77777777" w:rsidR="00243EB3" w:rsidRDefault="00243EB3" w:rsidP="00243EB3">
      <w:pPr>
        <w:pStyle w:val="PL"/>
      </w:pPr>
      <w:r>
        <w:t xml:space="preserve">          $ref: '#/components/schemas/UePolicyRequest'</w:t>
      </w:r>
    </w:p>
    <w:p w14:paraId="676823E5" w14:textId="77777777" w:rsidR="00243EB3" w:rsidRDefault="00243EB3" w:rsidP="00243EB3">
      <w:pPr>
        <w:pStyle w:val="PL"/>
      </w:pPr>
      <w:r>
        <w:t xml:space="preserve">        guami:</w:t>
      </w:r>
    </w:p>
    <w:p w14:paraId="2135FE95" w14:textId="77777777" w:rsidR="00243EB3" w:rsidRDefault="00243EB3" w:rsidP="00243EB3">
      <w:pPr>
        <w:pStyle w:val="PL"/>
      </w:pPr>
      <w:r>
        <w:t xml:space="preserve">          $ref: 'TS29571_CommonData.yaml#/components/schemas/Guami'</w:t>
      </w:r>
    </w:p>
    <w:p w14:paraId="2F744D4E" w14:textId="77777777" w:rsidR="00243EB3" w:rsidRDefault="00243EB3" w:rsidP="00243EB3">
      <w:pPr>
        <w:pStyle w:val="PL"/>
      </w:pPr>
      <w:r>
        <w:t xml:space="preserve">        serviceName:</w:t>
      </w:r>
    </w:p>
    <w:p w14:paraId="1BC68580" w14:textId="77777777" w:rsidR="00243EB3" w:rsidRDefault="00243EB3" w:rsidP="00243EB3">
      <w:pPr>
        <w:pStyle w:val="PL"/>
        <w:rPr>
          <w:lang w:val="en-US"/>
        </w:rPr>
      </w:pPr>
      <w:r>
        <w:rPr>
          <w:lang w:val="en-US"/>
        </w:rPr>
        <w:t xml:space="preserve">          </w:t>
      </w:r>
      <w:r>
        <w:t>$ref: '</w:t>
      </w:r>
      <w:r>
        <w:rPr>
          <w:lang w:val="en-US"/>
        </w:rPr>
        <w:t>TS29510_Nnrf_NFManagement.yaml</w:t>
      </w:r>
      <w:r>
        <w:t>#/components/schemas/ServiceName'</w:t>
      </w:r>
    </w:p>
    <w:p w14:paraId="29FC4303" w14:textId="77777777" w:rsidR="00243EB3" w:rsidRDefault="00243EB3" w:rsidP="00243EB3">
      <w:pPr>
        <w:pStyle w:val="PL"/>
      </w:pPr>
      <w:r>
        <w:t xml:space="preserve">        servingNfId:</w:t>
      </w:r>
    </w:p>
    <w:p w14:paraId="4DA396D1" w14:textId="77777777" w:rsidR="00243EB3" w:rsidRDefault="00243EB3" w:rsidP="00243EB3">
      <w:pPr>
        <w:pStyle w:val="PL"/>
      </w:pPr>
      <w:r>
        <w:t xml:space="preserve">          $ref: 'TS29571_CommonData.yaml#/components/schemas/NfInstanceId'</w:t>
      </w:r>
    </w:p>
    <w:p w14:paraId="17DDA9C5" w14:textId="77777777" w:rsidR="00243EB3" w:rsidRDefault="00243EB3" w:rsidP="00243EB3">
      <w:pPr>
        <w:pStyle w:val="PL"/>
      </w:pPr>
      <w:r>
        <w:t xml:space="preserve">        pc5Capab:</w:t>
      </w:r>
    </w:p>
    <w:p w14:paraId="2DC695E0" w14:textId="77777777" w:rsidR="00243EB3" w:rsidRDefault="00243EB3" w:rsidP="00243EB3">
      <w:pPr>
        <w:pStyle w:val="PL"/>
      </w:pPr>
      <w:r>
        <w:t xml:space="preserve">          $ref: '#/components/schemas/Pc5Capability'</w:t>
      </w:r>
    </w:p>
    <w:p w14:paraId="209C658A" w14:textId="452BCF63" w:rsidR="00AD340C" w:rsidRDefault="00AD340C" w:rsidP="00AD340C">
      <w:pPr>
        <w:pStyle w:val="PL"/>
        <w:rPr>
          <w:ins w:id="892" w:author="Huawei [AEM] 03-2021" w:date="2021-03-27T21:34:00Z"/>
        </w:rPr>
      </w:pPr>
      <w:ins w:id="893" w:author="Huawei [AEM] 03-2021" w:date="2021-03-27T21:34:00Z">
        <w:r>
          <w:t xml:space="preserve">        pc5ProSeCapab:</w:t>
        </w:r>
      </w:ins>
    </w:p>
    <w:p w14:paraId="2AF02904" w14:textId="4F767E15" w:rsidR="00AD340C" w:rsidRDefault="00AD340C" w:rsidP="00AD340C">
      <w:pPr>
        <w:pStyle w:val="PL"/>
        <w:rPr>
          <w:ins w:id="894" w:author="Huawei [AEM] 03-2021" w:date="2021-03-27T21:34:00Z"/>
        </w:rPr>
      </w:pPr>
      <w:ins w:id="895" w:author="Huawei [AEM] 03-2021" w:date="2021-03-27T21:34:00Z">
        <w:r>
          <w:t xml:space="preserve">          $ref: '#/components/schemas/Pc5ProSeCapability'</w:t>
        </w:r>
      </w:ins>
    </w:p>
    <w:p w14:paraId="36708BC4" w14:textId="77777777" w:rsidR="00243EB3" w:rsidRDefault="00243EB3" w:rsidP="00243EB3">
      <w:pPr>
        <w:pStyle w:val="PL"/>
      </w:pPr>
      <w:r>
        <w:t xml:space="preserve">        suppFeat:</w:t>
      </w:r>
    </w:p>
    <w:p w14:paraId="16AEAC6E" w14:textId="77777777" w:rsidR="00243EB3" w:rsidRDefault="00243EB3" w:rsidP="00243EB3">
      <w:pPr>
        <w:pStyle w:val="PL"/>
      </w:pPr>
      <w:r>
        <w:t xml:space="preserve">          $ref: 'TS29571_CommonData.yaml#/components/schemas/SupportedFeatures'</w:t>
      </w:r>
    </w:p>
    <w:p w14:paraId="4619C3B7" w14:textId="77777777" w:rsidR="00243EB3" w:rsidRDefault="00243EB3" w:rsidP="00243EB3">
      <w:pPr>
        <w:pStyle w:val="PL"/>
      </w:pPr>
      <w:r>
        <w:t xml:space="preserve">      required:</w:t>
      </w:r>
    </w:p>
    <w:p w14:paraId="65760F75" w14:textId="77777777" w:rsidR="00243EB3" w:rsidRDefault="00243EB3" w:rsidP="00243EB3">
      <w:pPr>
        <w:pStyle w:val="PL"/>
      </w:pPr>
      <w:r>
        <w:t xml:space="preserve">        - notificationUri</w:t>
      </w:r>
    </w:p>
    <w:p w14:paraId="7D3BDC62" w14:textId="77777777" w:rsidR="00243EB3" w:rsidRDefault="00243EB3" w:rsidP="00243EB3">
      <w:pPr>
        <w:pStyle w:val="PL"/>
      </w:pPr>
      <w:r>
        <w:t xml:space="preserve">        - suppFeat</w:t>
      </w:r>
    </w:p>
    <w:p w14:paraId="7C82967B" w14:textId="77777777" w:rsidR="00243EB3" w:rsidRDefault="00243EB3" w:rsidP="00243EB3">
      <w:pPr>
        <w:pStyle w:val="PL"/>
      </w:pPr>
      <w:r>
        <w:t xml:space="preserve">        - supi</w:t>
      </w:r>
    </w:p>
    <w:p w14:paraId="38D3E8B1" w14:textId="77777777" w:rsidR="00243EB3" w:rsidRDefault="00243EB3" w:rsidP="00243EB3">
      <w:pPr>
        <w:pStyle w:val="PL"/>
      </w:pPr>
      <w:r>
        <w:t xml:space="preserve">    PolicyAssociationUpdateRequest:</w:t>
      </w:r>
    </w:p>
    <w:p w14:paraId="34929974" w14:textId="77777777" w:rsidR="00243EB3" w:rsidRDefault="00243EB3" w:rsidP="00243EB3">
      <w:pPr>
        <w:pStyle w:val="PL"/>
      </w:pPr>
      <w:r w:rsidRPr="005E1387">
        <w:rPr>
          <w:lang w:val="en-US"/>
        </w:rPr>
        <w:t xml:space="preserve">      description: Represents Information that </w:t>
      </w:r>
      <w:r>
        <w:rPr>
          <w:lang w:val="en-US"/>
        </w:rPr>
        <w:t xml:space="preserve">the </w:t>
      </w:r>
      <w:r w:rsidRPr="005E1387">
        <w:rPr>
          <w:lang w:val="en-US"/>
        </w:rPr>
        <w:t>NF service consumer provides when requesting the update of a policy association.</w:t>
      </w:r>
    </w:p>
    <w:p w14:paraId="7715D818" w14:textId="77777777" w:rsidR="00243EB3" w:rsidRDefault="00243EB3" w:rsidP="00243EB3">
      <w:pPr>
        <w:pStyle w:val="PL"/>
      </w:pPr>
      <w:r>
        <w:t xml:space="preserve">      type: object</w:t>
      </w:r>
    </w:p>
    <w:p w14:paraId="1C101292" w14:textId="77777777" w:rsidR="00243EB3" w:rsidRDefault="00243EB3" w:rsidP="00243EB3">
      <w:pPr>
        <w:pStyle w:val="PL"/>
      </w:pPr>
      <w:r>
        <w:t xml:space="preserve">      properties:</w:t>
      </w:r>
    </w:p>
    <w:p w14:paraId="2FA53CA3" w14:textId="77777777" w:rsidR="00243EB3" w:rsidRDefault="00243EB3" w:rsidP="00243EB3">
      <w:pPr>
        <w:pStyle w:val="PL"/>
      </w:pPr>
      <w:r>
        <w:t xml:space="preserve">        notificationUri:</w:t>
      </w:r>
    </w:p>
    <w:p w14:paraId="71140BA2" w14:textId="77777777" w:rsidR="00243EB3" w:rsidRDefault="00243EB3" w:rsidP="00243EB3">
      <w:pPr>
        <w:pStyle w:val="PL"/>
      </w:pPr>
      <w:r>
        <w:lastRenderedPageBreak/>
        <w:t xml:space="preserve">          $ref: 'TS29571_CommonData.yaml#/components/schemas/Uri'</w:t>
      </w:r>
    </w:p>
    <w:p w14:paraId="290F3E90" w14:textId="77777777" w:rsidR="00243EB3" w:rsidRDefault="00243EB3" w:rsidP="00243EB3">
      <w:pPr>
        <w:pStyle w:val="PL"/>
      </w:pPr>
      <w:r>
        <w:t xml:space="preserve">        altNotifIpv4Addrs:</w:t>
      </w:r>
    </w:p>
    <w:p w14:paraId="48DFE5C4" w14:textId="77777777" w:rsidR="00243EB3" w:rsidRDefault="00243EB3" w:rsidP="00243EB3">
      <w:pPr>
        <w:pStyle w:val="PL"/>
      </w:pPr>
      <w:r>
        <w:t xml:space="preserve">          type: array</w:t>
      </w:r>
    </w:p>
    <w:p w14:paraId="507E66AB" w14:textId="77777777" w:rsidR="00243EB3" w:rsidRDefault="00243EB3" w:rsidP="00243EB3">
      <w:pPr>
        <w:pStyle w:val="PL"/>
      </w:pPr>
      <w:r>
        <w:t xml:space="preserve">          items:</w:t>
      </w:r>
    </w:p>
    <w:p w14:paraId="1C359F7D" w14:textId="77777777" w:rsidR="00243EB3" w:rsidRDefault="00243EB3" w:rsidP="00243EB3">
      <w:pPr>
        <w:pStyle w:val="PL"/>
      </w:pPr>
      <w:r>
        <w:t xml:space="preserve">            $ref: 'TS29571_CommonData.yaml#/components/schemas/Ipv4Addr'</w:t>
      </w:r>
    </w:p>
    <w:p w14:paraId="5034516E" w14:textId="77777777" w:rsidR="00243EB3" w:rsidRDefault="00243EB3" w:rsidP="00243EB3">
      <w:pPr>
        <w:pStyle w:val="PL"/>
      </w:pPr>
      <w:r>
        <w:t xml:space="preserve">          minItems: 1</w:t>
      </w:r>
    </w:p>
    <w:p w14:paraId="0224CCB2" w14:textId="77777777" w:rsidR="00243EB3" w:rsidRDefault="00243EB3" w:rsidP="00243EB3">
      <w:pPr>
        <w:pStyle w:val="PL"/>
      </w:pPr>
      <w:r>
        <w:t xml:space="preserve">          description: Alternate or backup IPv4 Address(es) where to send Notifications.</w:t>
      </w:r>
    </w:p>
    <w:p w14:paraId="58CD7313" w14:textId="77777777" w:rsidR="00243EB3" w:rsidRDefault="00243EB3" w:rsidP="00243EB3">
      <w:pPr>
        <w:pStyle w:val="PL"/>
      </w:pPr>
      <w:r>
        <w:t xml:space="preserve">        altNotifIpv6Addrs:</w:t>
      </w:r>
    </w:p>
    <w:p w14:paraId="5CC47266" w14:textId="77777777" w:rsidR="00243EB3" w:rsidRDefault="00243EB3" w:rsidP="00243EB3">
      <w:pPr>
        <w:pStyle w:val="PL"/>
      </w:pPr>
      <w:r>
        <w:t xml:space="preserve">          type: array</w:t>
      </w:r>
    </w:p>
    <w:p w14:paraId="7765A35E" w14:textId="77777777" w:rsidR="00243EB3" w:rsidRDefault="00243EB3" w:rsidP="00243EB3">
      <w:pPr>
        <w:pStyle w:val="PL"/>
      </w:pPr>
      <w:r>
        <w:t xml:space="preserve">          items:</w:t>
      </w:r>
    </w:p>
    <w:p w14:paraId="11395812" w14:textId="77777777" w:rsidR="00243EB3" w:rsidRDefault="00243EB3" w:rsidP="00243EB3">
      <w:pPr>
        <w:pStyle w:val="PL"/>
      </w:pPr>
      <w:r>
        <w:t xml:space="preserve">            $ref: 'TS29571_CommonData.yaml#/components/schemas/Ipv6Addr'</w:t>
      </w:r>
    </w:p>
    <w:p w14:paraId="5FF45506" w14:textId="77777777" w:rsidR="00243EB3" w:rsidRDefault="00243EB3" w:rsidP="00243EB3">
      <w:pPr>
        <w:pStyle w:val="PL"/>
      </w:pPr>
      <w:r>
        <w:t xml:space="preserve">          minItems: 1</w:t>
      </w:r>
    </w:p>
    <w:p w14:paraId="3B6EA0A5" w14:textId="77777777" w:rsidR="00243EB3" w:rsidRDefault="00243EB3" w:rsidP="00243EB3">
      <w:pPr>
        <w:pStyle w:val="PL"/>
      </w:pPr>
      <w:r>
        <w:t xml:space="preserve">          description: Alternate or backup IPv6 Address(es) where to send Notifications. </w:t>
      </w:r>
    </w:p>
    <w:p w14:paraId="1E15AF23" w14:textId="77777777" w:rsidR="00243EB3" w:rsidRDefault="00243EB3" w:rsidP="00243EB3">
      <w:pPr>
        <w:pStyle w:val="PL"/>
      </w:pPr>
      <w:r>
        <w:t xml:space="preserve">        altNotifFqdns:</w:t>
      </w:r>
    </w:p>
    <w:p w14:paraId="40EC9959" w14:textId="77777777" w:rsidR="00243EB3" w:rsidRDefault="00243EB3" w:rsidP="00243EB3">
      <w:pPr>
        <w:pStyle w:val="PL"/>
      </w:pPr>
      <w:r>
        <w:t xml:space="preserve">          type: array</w:t>
      </w:r>
    </w:p>
    <w:p w14:paraId="4FC3B7AF" w14:textId="77777777" w:rsidR="00243EB3" w:rsidRDefault="00243EB3" w:rsidP="00243EB3">
      <w:pPr>
        <w:pStyle w:val="PL"/>
      </w:pPr>
      <w:r>
        <w:t xml:space="preserve">          items:</w:t>
      </w:r>
    </w:p>
    <w:p w14:paraId="226A91F0" w14:textId="77777777" w:rsidR="00243EB3" w:rsidRDefault="00243EB3" w:rsidP="00243EB3">
      <w:pPr>
        <w:pStyle w:val="PL"/>
      </w:pPr>
      <w:r>
        <w:t xml:space="preserve">            $ref: '</w:t>
      </w:r>
      <w:r>
        <w:rPr>
          <w:lang w:val="en-US"/>
        </w:rPr>
        <w:t>TS29510_Nnrf_NFManagement.yaml</w:t>
      </w:r>
      <w:r>
        <w:t>#/components/schemas/Fqdn'</w:t>
      </w:r>
    </w:p>
    <w:p w14:paraId="6D6D6419" w14:textId="77777777" w:rsidR="00243EB3" w:rsidRDefault="00243EB3" w:rsidP="00243EB3">
      <w:pPr>
        <w:pStyle w:val="PL"/>
      </w:pPr>
      <w:r>
        <w:t xml:space="preserve">          minItems: 1</w:t>
      </w:r>
    </w:p>
    <w:p w14:paraId="18A610F7" w14:textId="77777777" w:rsidR="00243EB3" w:rsidRDefault="00243EB3" w:rsidP="00243EB3">
      <w:pPr>
        <w:pStyle w:val="PL"/>
      </w:pPr>
      <w:r>
        <w:t xml:space="preserve">          description: Alternate or backup FQDN(s) where to send Notifications.</w:t>
      </w:r>
    </w:p>
    <w:p w14:paraId="35E58D34" w14:textId="77777777" w:rsidR="00243EB3" w:rsidRDefault="00243EB3" w:rsidP="00243EB3">
      <w:pPr>
        <w:pStyle w:val="PL"/>
      </w:pPr>
      <w:r>
        <w:t xml:space="preserve">        triggers:</w:t>
      </w:r>
    </w:p>
    <w:p w14:paraId="4266C394" w14:textId="77777777" w:rsidR="00243EB3" w:rsidRDefault="00243EB3" w:rsidP="00243EB3">
      <w:pPr>
        <w:pStyle w:val="PL"/>
      </w:pPr>
      <w:r>
        <w:t xml:space="preserve">          type: array</w:t>
      </w:r>
    </w:p>
    <w:p w14:paraId="7B69EDBD" w14:textId="77777777" w:rsidR="00243EB3" w:rsidRDefault="00243EB3" w:rsidP="00243EB3">
      <w:pPr>
        <w:pStyle w:val="PL"/>
      </w:pPr>
      <w:r>
        <w:t xml:space="preserve">          items:</w:t>
      </w:r>
    </w:p>
    <w:p w14:paraId="29D257DC" w14:textId="77777777" w:rsidR="00243EB3" w:rsidRDefault="00243EB3" w:rsidP="00243EB3">
      <w:pPr>
        <w:pStyle w:val="PL"/>
      </w:pPr>
      <w:r>
        <w:t xml:space="preserve">            $ref: '#/components/schemas/RequestTrigger'</w:t>
      </w:r>
    </w:p>
    <w:p w14:paraId="0581517E" w14:textId="77777777" w:rsidR="00243EB3" w:rsidRDefault="00243EB3" w:rsidP="00243EB3">
      <w:pPr>
        <w:pStyle w:val="PL"/>
      </w:pPr>
      <w:r>
        <w:t xml:space="preserve">          minItems: 1</w:t>
      </w:r>
    </w:p>
    <w:p w14:paraId="4D1FF596" w14:textId="77777777" w:rsidR="00243EB3" w:rsidRDefault="00243EB3" w:rsidP="00243EB3">
      <w:pPr>
        <w:pStyle w:val="PL"/>
      </w:pPr>
      <w:r>
        <w:t xml:space="preserve">          description: Request Triggers that the NF service consumer observes.</w:t>
      </w:r>
    </w:p>
    <w:p w14:paraId="5E1D58C7" w14:textId="77777777" w:rsidR="00243EB3" w:rsidRDefault="00243EB3" w:rsidP="00243EB3">
      <w:pPr>
        <w:pStyle w:val="PL"/>
        <w:rPr>
          <w:noProof w:val="0"/>
        </w:rPr>
      </w:pPr>
      <w:r>
        <w:rPr>
          <w:noProof w:val="0"/>
        </w:rPr>
        <w:t xml:space="preserve">        </w:t>
      </w:r>
      <w:r>
        <w:rPr>
          <w:noProof w:val="0"/>
          <w:lang w:eastAsia="zh-CN"/>
        </w:rPr>
        <w:t>praStatuses</w:t>
      </w:r>
      <w:r>
        <w:rPr>
          <w:noProof w:val="0"/>
        </w:rPr>
        <w:t>:</w:t>
      </w:r>
    </w:p>
    <w:p w14:paraId="26E3A99B" w14:textId="77777777" w:rsidR="00243EB3" w:rsidRDefault="00243EB3" w:rsidP="00243EB3">
      <w:pPr>
        <w:pStyle w:val="PL"/>
        <w:rPr>
          <w:noProof w:val="0"/>
        </w:rPr>
      </w:pPr>
      <w:r>
        <w:rPr>
          <w:noProof w:val="0"/>
        </w:rPr>
        <w:t xml:space="preserve">          type: object</w:t>
      </w:r>
    </w:p>
    <w:p w14:paraId="06EE5496" w14:textId="77777777" w:rsidR="00243EB3" w:rsidRDefault="00243EB3" w:rsidP="00243EB3">
      <w:pPr>
        <w:pStyle w:val="PL"/>
        <w:rPr>
          <w:noProof w:val="0"/>
        </w:rPr>
      </w:pPr>
      <w:r>
        <w:rPr>
          <w:noProof w:val="0"/>
        </w:rPr>
        <w:t xml:space="preserve">          additionalProperties:</w:t>
      </w:r>
    </w:p>
    <w:p w14:paraId="002FB797" w14:textId="77777777" w:rsidR="00243EB3" w:rsidRDefault="00243EB3" w:rsidP="00243EB3">
      <w:pPr>
        <w:pStyle w:val="PL"/>
        <w:rPr>
          <w:noProof w:val="0"/>
        </w:rPr>
      </w:pPr>
      <w:r>
        <w:rPr>
          <w:noProof w:val="0"/>
        </w:rPr>
        <w:t xml:space="preserve">            $ref: 'TS29571_CommonData.yaml#/components/schemas/Pr</w:t>
      </w:r>
      <w:r>
        <w:t>esence</w:t>
      </w:r>
      <w:r>
        <w:rPr>
          <w:noProof w:val="0"/>
        </w:rPr>
        <w:t>Info'</w:t>
      </w:r>
    </w:p>
    <w:p w14:paraId="41A2DF11" w14:textId="77777777" w:rsidR="00243EB3" w:rsidRDefault="00243EB3" w:rsidP="00243EB3">
      <w:pPr>
        <w:pStyle w:val="PL"/>
        <w:rPr>
          <w:noProof w:val="0"/>
        </w:rPr>
      </w:pPr>
      <w:r>
        <w:rPr>
          <w:noProof w:val="0"/>
        </w:rPr>
        <w:t xml:space="preserve">          description: </w:t>
      </w:r>
      <w:r w:rsidRPr="00E76BEA">
        <w:rPr>
          <w:noProof w:val="0"/>
        </w:rPr>
        <w:t xml:space="preserve">Contains the UE presence status for tracking area for which changes of the UE presence occurred. The </w:t>
      </w:r>
      <w:r w:rsidRPr="00E76BEA">
        <w:rPr>
          <w:noProof w:val="0"/>
          <w:lang w:eastAsia="zh-CN"/>
        </w:rPr>
        <w:t>praId attribute within the PresenceInfo data type is the key of the map.</w:t>
      </w:r>
    </w:p>
    <w:p w14:paraId="20546665" w14:textId="77777777" w:rsidR="00243EB3" w:rsidRDefault="00243EB3" w:rsidP="00243EB3">
      <w:pPr>
        <w:pStyle w:val="PL"/>
        <w:rPr>
          <w:noProof w:val="0"/>
        </w:rPr>
      </w:pPr>
      <w:r>
        <w:t xml:space="preserve">          minProperties: 1</w:t>
      </w:r>
    </w:p>
    <w:p w14:paraId="60E90309" w14:textId="77777777" w:rsidR="00243EB3" w:rsidRDefault="00243EB3" w:rsidP="00243EB3">
      <w:pPr>
        <w:pStyle w:val="PL"/>
      </w:pPr>
      <w:r>
        <w:t xml:space="preserve">        userLoc:</w:t>
      </w:r>
    </w:p>
    <w:p w14:paraId="66266202" w14:textId="77777777" w:rsidR="00243EB3" w:rsidRDefault="00243EB3" w:rsidP="00243EB3">
      <w:pPr>
        <w:pStyle w:val="PL"/>
      </w:pPr>
      <w:r>
        <w:t xml:space="preserve">          $ref: 'TS29571_CommonData.yaml#/components/schemas/UserLocation'</w:t>
      </w:r>
    </w:p>
    <w:p w14:paraId="698ADC96" w14:textId="77777777" w:rsidR="00243EB3" w:rsidRDefault="00243EB3" w:rsidP="00243EB3">
      <w:pPr>
        <w:pStyle w:val="PL"/>
      </w:pPr>
      <w:r>
        <w:t xml:space="preserve">        uePolDelResult:</w:t>
      </w:r>
    </w:p>
    <w:p w14:paraId="0F3D5BFC" w14:textId="77777777" w:rsidR="00243EB3" w:rsidRDefault="00243EB3" w:rsidP="00243EB3">
      <w:pPr>
        <w:pStyle w:val="PL"/>
      </w:pPr>
      <w:r>
        <w:t xml:space="preserve">          $ref: '#/components/schemas/UePolicyDeliveryResult'</w:t>
      </w:r>
    </w:p>
    <w:p w14:paraId="3FFE7ED4" w14:textId="77777777" w:rsidR="00243EB3" w:rsidRDefault="00243EB3" w:rsidP="00243EB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1547245" w14:textId="77777777" w:rsidR="00243EB3" w:rsidRDefault="00243EB3" w:rsidP="00243EB3">
      <w:pPr>
        <w:pStyle w:val="PL"/>
      </w:pPr>
      <w:r>
        <w:t xml:space="preserve">          $ref: '#/components/schemas/UePolicyTransferFailureNotification'</w:t>
      </w:r>
    </w:p>
    <w:p w14:paraId="3FB08015" w14:textId="77777777" w:rsidR="00243EB3" w:rsidRDefault="00243EB3" w:rsidP="00243EB3">
      <w:pPr>
        <w:pStyle w:val="PL"/>
      </w:pPr>
      <w:r>
        <w:t xml:space="preserve">        uePolReq:</w:t>
      </w:r>
    </w:p>
    <w:p w14:paraId="712E7640" w14:textId="77777777" w:rsidR="00243EB3" w:rsidRDefault="00243EB3" w:rsidP="00243EB3">
      <w:pPr>
        <w:pStyle w:val="PL"/>
      </w:pPr>
      <w:r>
        <w:t xml:space="preserve">          $ref: '#/components/schemas/UePolicyRequest'</w:t>
      </w:r>
    </w:p>
    <w:p w14:paraId="1E7B602D" w14:textId="77777777" w:rsidR="00243EB3" w:rsidRDefault="00243EB3" w:rsidP="00243EB3">
      <w:pPr>
        <w:pStyle w:val="PL"/>
      </w:pPr>
      <w:r>
        <w:t xml:space="preserve">        guami:</w:t>
      </w:r>
    </w:p>
    <w:p w14:paraId="7E25599D" w14:textId="77777777" w:rsidR="00243EB3" w:rsidRDefault="00243EB3" w:rsidP="00243EB3">
      <w:pPr>
        <w:pStyle w:val="PL"/>
      </w:pPr>
      <w:r>
        <w:t xml:space="preserve">          $ref: 'TS29571_CommonData.yaml#/components/schemas/Guami'</w:t>
      </w:r>
    </w:p>
    <w:p w14:paraId="79EBCFDF" w14:textId="77777777" w:rsidR="00243EB3" w:rsidRDefault="00243EB3" w:rsidP="00243EB3">
      <w:pPr>
        <w:pStyle w:val="PL"/>
      </w:pPr>
      <w:r>
        <w:t xml:space="preserve">        servingNfId:</w:t>
      </w:r>
    </w:p>
    <w:p w14:paraId="66929752" w14:textId="77777777" w:rsidR="00243EB3" w:rsidRDefault="00243EB3" w:rsidP="00243EB3">
      <w:pPr>
        <w:pStyle w:val="PL"/>
      </w:pPr>
      <w:r>
        <w:t xml:space="preserve">          $ref: 'TS29571_CommonData.yaml#/components/schemas/NfInstanceId'</w:t>
      </w:r>
    </w:p>
    <w:p w14:paraId="20C401A1" w14:textId="77777777" w:rsidR="00243EB3" w:rsidRDefault="00243EB3" w:rsidP="00243EB3">
      <w:pPr>
        <w:pStyle w:val="PL"/>
      </w:pPr>
      <w:r>
        <w:t xml:space="preserve">        plmnId:</w:t>
      </w:r>
    </w:p>
    <w:p w14:paraId="1A7F32FD" w14:textId="77777777" w:rsidR="00243EB3" w:rsidRDefault="00243EB3" w:rsidP="00243EB3">
      <w:pPr>
        <w:pStyle w:val="PL"/>
      </w:pPr>
      <w:r>
        <w:t xml:space="preserve">          $ref: 'TS29571_CommonData.yaml#/components/schemas/PlmnId'</w:t>
      </w:r>
    </w:p>
    <w:p w14:paraId="1CD3E1EA"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78E84DC" w14:textId="77777777" w:rsidR="00243EB3" w:rsidRDefault="00243EB3" w:rsidP="00243EB3">
      <w:pPr>
        <w:pStyle w:val="PL"/>
      </w:pPr>
      <w:r>
        <w:t xml:space="preserve">          $ref: '</w:t>
      </w:r>
      <w:r>
        <w:rPr>
          <w:noProof w:val="0"/>
        </w:rPr>
        <w:t>TS29518_</w:t>
      </w:r>
      <w:r>
        <w:t>Namf_EventExposure</w:t>
      </w:r>
      <w:r>
        <w:rPr>
          <w:noProof w:val="0"/>
        </w:rPr>
        <w:t>.yaml</w:t>
      </w:r>
      <w:r>
        <w:t>#/components/schemas/CmState'</w:t>
      </w:r>
    </w:p>
    <w:p w14:paraId="018B9DE7" w14:textId="77777777" w:rsidR="00243EB3" w:rsidRDefault="00243EB3" w:rsidP="00243EB3">
      <w:pPr>
        <w:pStyle w:val="PL"/>
      </w:pPr>
      <w:r>
        <w:t xml:space="preserve">        groupIds:</w:t>
      </w:r>
    </w:p>
    <w:p w14:paraId="64356050" w14:textId="77777777" w:rsidR="00243EB3" w:rsidRDefault="00243EB3" w:rsidP="00243EB3">
      <w:pPr>
        <w:pStyle w:val="PL"/>
      </w:pPr>
      <w:r>
        <w:t xml:space="preserve">          type: array</w:t>
      </w:r>
    </w:p>
    <w:p w14:paraId="6EBCBC25" w14:textId="77777777" w:rsidR="00243EB3" w:rsidRDefault="00243EB3" w:rsidP="00243EB3">
      <w:pPr>
        <w:pStyle w:val="PL"/>
      </w:pPr>
      <w:r>
        <w:t xml:space="preserve">          items:</w:t>
      </w:r>
    </w:p>
    <w:p w14:paraId="598AD000" w14:textId="77777777" w:rsidR="00243EB3" w:rsidRDefault="00243EB3" w:rsidP="00243EB3">
      <w:pPr>
        <w:pStyle w:val="PL"/>
      </w:pPr>
      <w:r>
        <w:t xml:space="preserve">            $ref: 'TS29571_CommonData.yaml#/components/schemas/GroupId'</w:t>
      </w:r>
    </w:p>
    <w:p w14:paraId="3D5A73E1" w14:textId="77777777" w:rsidR="00243EB3" w:rsidRDefault="00243EB3" w:rsidP="00243EB3">
      <w:pPr>
        <w:pStyle w:val="PL"/>
      </w:pPr>
      <w:r>
        <w:t xml:space="preserve">          minItems: 1</w:t>
      </w:r>
    </w:p>
    <w:p w14:paraId="521C5D72" w14:textId="77777777" w:rsidR="00243EB3" w:rsidRDefault="00243EB3" w:rsidP="00243EB3">
      <w:pPr>
        <w:pStyle w:val="PL"/>
      </w:pPr>
      <w:r>
        <w:t xml:space="preserve">    PolicyUpdate:</w:t>
      </w:r>
    </w:p>
    <w:p w14:paraId="2539CF09" w14:textId="77777777" w:rsidR="00243EB3" w:rsidRDefault="00243EB3" w:rsidP="00243EB3">
      <w:pPr>
        <w:pStyle w:val="PL"/>
      </w:pPr>
      <w:r w:rsidRPr="008D63FB">
        <w:rPr>
          <w:lang w:val="en-US"/>
        </w:rPr>
        <w:t xml:space="preserve">      description: Represents </w:t>
      </w:r>
      <w:r>
        <w:rPr>
          <w:lang w:val="en-US"/>
        </w:rPr>
        <w:t>u</w:t>
      </w:r>
      <w:r w:rsidRPr="008D63FB">
        <w:rPr>
          <w:lang w:val="en-US"/>
        </w:rPr>
        <w:t>pdated policies that the PCF provides in a notification or in the reply to an Update Request.</w:t>
      </w:r>
    </w:p>
    <w:p w14:paraId="35C83FF9" w14:textId="77777777" w:rsidR="00243EB3" w:rsidRDefault="00243EB3" w:rsidP="00243EB3">
      <w:pPr>
        <w:pStyle w:val="PL"/>
      </w:pPr>
      <w:r>
        <w:t xml:space="preserve">      type: object</w:t>
      </w:r>
    </w:p>
    <w:p w14:paraId="5E4AF3AB" w14:textId="77777777" w:rsidR="00243EB3" w:rsidRDefault="00243EB3" w:rsidP="00243EB3">
      <w:pPr>
        <w:pStyle w:val="PL"/>
      </w:pPr>
      <w:r>
        <w:t xml:space="preserve">      properties:</w:t>
      </w:r>
    </w:p>
    <w:p w14:paraId="7C72DA82" w14:textId="77777777" w:rsidR="00243EB3" w:rsidRDefault="00243EB3" w:rsidP="00243EB3">
      <w:pPr>
        <w:pStyle w:val="PL"/>
      </w:pPr>
      <w:r>
        <w:t xml:space="preserve">        resourceUri:</w:t>
      </w:r>
    </w:p>
    <w:p w14:paraId="5D35A2F0" w14:textId="77777777" w:rsidR="00243EB3" w:rsidRDefault="00243EB3" w:rsidP="00243EB3">
      <w:pPr>
        <w:pStyle w:val="PL"/>
      </w:pPr>
      <w:r>
        <w:t xml:space="preserve">          $ref: 'TS29571_CommonData.yaml#/components/schemas/Uri'</w:t>
      </w:r>
    </w:p>
    <w:p w14:paraId="6DB8B8D0" w14:textId="77777777" w:rsidR="00243EB3" w:rsidRDefault="00243EB3" w:rsidP="00243EB3">
      <w:pPr>
        <w:pStyle w:val="PL"/>
      </w:pPr>
      <w:r>
        <w:t xml:space="preserve">        uePolicy:</w:t>
      </w:r>
    </w:p>
    <w:p w14:paraId="6296E56B" w14:textId="77777777" w:rsidR="00243EB3" w:rsidRDefault="00243EB3" w:rsidP="00243EB3">
      <w:pPr>
        <w:pStyle w:val="PL"/>
      </w:pPr>
      <w:r>
        <w:t xml:space="preserve">          $ref: '#/components/schemas/UePolicy'</w:t>
      </w:r>
    </w:p>
    <w:p w14:paraId="51EC1C67" w14:textId="77777777" w:rsidR="00243EB3" w:rsidRDefault="00243EB3" w:rsidP="00243EB3">
      <w:pPr>
        <w:pStyle w:val="PL"/>
      </w:pPr>
      <w:r>
        <w:t xml:space="preserve">        </w:t>
      </w:r>
      <w:r>
        <w:rPr>
          <w:lang w:eastAsia="zh-CN"/>
        </w:rPr>
        <w:t>n2Pc5Pol</w:t>
      </w:r>
      <w:r>
        <w:t>:</w:t>
      </w:r>
    </w:p>
    <w:p w14:paraId="6A0A6FC9"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0CF77310" w14:textId="586ED49F" w:rsidR="0099489C" w:rsidRDefault="0099489C" w:rsidP="0099489C">
      <w:pPr>
        <w:pStyle w:val="PL"/>
        <w:rPr>
          <w:ins w:id="896" w:author="Huawei [AEM] 03-2021" w:date="2021-03-27T21:33:00Z"/>
        </w:rPr>
      </w:pPr>
      <w:ins w:id="897" w:author="Huawei [AEM] 03-2021" w:date="2021-03-27T21:33:00Z">
        <w:r>
          <w:t xml:space="preserve">        </w:t>
        </w:r>
        <w:r>
          <w:rPr>
            <w:lang w:eastAsia="zh-CN"/>
          </w:rPr>
          <w:t>n2Pc5ProSePol</w:t>
        </w:r>
        <w:r>
          <w:t>:</w:t>
        </w:r>
      </w:ins>
    </w:p>
    <w:p w14:paraId="0C05F2E0" w14:textId="77777777" w:rsidR="0099489C" w:rsidRDefault="0099489C" w:rsidP="0099489C">
      <w:pPr>
        <w:pStyle w:val="PL"/>
        <w:rPr>
          <w:ins w:id="898" w:author="Huawei [AEM] 03-2021" w:date="2021-03-27T21:33:00Z"/>
        </w:rPr>
      </w:pPr>
      <w:ins w:id="899" w:author="Huawei [AEM] 03-2021" w:date="2021-03-27T21:33:00Z">
        <w:r>
          <w:t xml:space="preserve">          $ref: '</w:t>
        </w:r>
        <w:r>
          <w:rPr>
            <w:noProof w:val="0"/>
          </w:rPr>
          <w:t>TS29518_</w:t>
        </w:r>
        <w:r>
          <w:t>Namf_Communication</w:t>
        </w:r>
        <w:r>
          <w:rPr>
            <w:noProof w:val="0"/>
          </w:rPr>
          <w:t>.yaml</w:t>
        </w:r>
        <w:r>
          <w:t>#/components/schemas/N2</w:t>
        </w:r>
        <w:r>
          <w:rPr>
            <w:lang w:val="en-US"/>
          </w:rPr>
          <w:t>InfoContent</w:t>
        </w:r>
        <w:r>
          <w:t>'</w:t>
        </w:r>
      </w:ins>
    </w:p>
    <w:p w14:paraId="2D6F6017" w14:textId="77777777" w:rsidR="00243EB3" w:rsidRDefault="00243EB3" w:rsidP="00243EB3">
      <w:pPr>
        <w:pStyle w:val="PL"/>
      </w:pPr>
      <w:r>
        <w:t xml:space="preserve">        triggers:</w:t>
      </w:r>
    </w:p>
    <w:p w14:paraId="24C625AD" w14:textId="77777777" w:rsidR="00243EB3" w:rsidRDefault="00243EB3" w:rsidP="00243EB3">
      <w:pPr>
        <w:pStyle w:val="PL"/>
      </w:pPr>
      <w:r>
        <w:t xml:space="preserve">          type: array</w:t>
      </w:r>
    </w:p>
    <w:p w14:paraId="60A03716" w14:textId="77777777" w:rsidR="00243EB3" w:rsidRDefault="00243EB3" w:rsidP="00243EB3">
      <w:pPr>
        <w:pStyle w:val="PL"/>
      </w:pPr>
      <w:r>
        <w:t xml:space="preserve">          items:</w:t>
      </w:r>
    </w:p>
    <w:p w14:paraId="7D6E2DA4" w14:textId="77777777" w:rsidR="00243EB3" w:rsidRDefault="00243EB3" w:rsidP="00243EB3">
      <w:pPr>
        <w:pStyle w:val="PL"/>
      </w:pPr>
      <w:r>
        <w:t xml:space="preserve">            $ref: '#/components/schemas/RequestTrigger'</w:t>
      </w:r>
    </w:p>
    <w:p w14:paraId="06D9E6F1" w14:textId="77777777" w:rsidR="00243EB3" w:rsidRDefault="00243EB3" w:rsidP="00243EB3">
      <w:pPr>
        <w:pStyle w:val="PL"/>
      </w:pPr>
      <w:r>
        <w:t xml:space="preserve">          minItems: 1</w:t>
      </w:r>
    </w:p>
    <w:p w14:paraId="707D507D" w14:textId="77777777" w:rsidR="00243EB3" w:rsidRDefault="00243EB3" w:rsidP="00243EB3">
      <w:pPr>
        <w:pStyle w:val="PL"/>
      </w:pPr>
      <w:r>
        <w:t xml:space="preserve">          nullable: true</w:t>
      </w:r>
    </w:p>
    <w:p w14:paraId="1285BA4F" w14:textId="77777777" w:rsidR="00243EB3" w:rsidRDefault="00243EB3" w:rsidP="00243EB3">
      <w:pPr>
        <w:pStyle w:val="PL"/>
      </w:pPr>
      <w:r>
        <w:t xml:space="preserve">          description: Request Triggers that the PCF subscribes. Only values "LOC_CH" and "PRA_CH" are permitted.</w:t>
      </w:r>
    </w:p>
    <w:p w14:paraId="2F491595" w14:textId="77777777" w:rsidR="00243EB3" w:rsidRDefault="00243EB3" w:rsidP="00243EB3">
      <w:pPr>
        <w:pStyle w:val="PL"/>
        <w:rPr>
          <w:noProof w:val="0"/>
        </w:rPr>
      </w:pPr>
      <w:r>
        <w:rPr>
          <w:noProof w:val="0"/>
        </w:rPr>
        <w:t xml:space="preserve">        </w:t>
      </w:r>
      <w:r>
        <w:rPr>
          <w:noProof w:val="0"/>
          <w:lang w:eastAsia="zh-CN"/>
        </w:rPr>
        <w:t>pras</w:t>
      </w:r>
      <w:r>
        <w:rPr>
          <w:noProof w:val="0"/>
        </w:rPr>
        <w:t>:</w:t>
      </w:r>
    </w:p>
    <w:p w14:paraId="21CDC767" w14:textId="77777777" w:rsidR="00243EB3" w:rsidRDefault="00243EB3" w:rsidP="00243EB3">
      <w:pPr>
        <w:pStyle w:val="PL"/>
        <w:rPr>
          <w:noProof w:val="0"/>
        </w:rPr>
      </w:pPr>
      <w:r>
        <w:rPr>
          <w:noProof w:val="0"/>
        </w:rPr>
        <w:t xml:space="preserve">          type: object</w:t>
      </w:r>
    </w:p>
    <w:p w14:paraId="6E677ED3" w14:textId="77777777" w:rsidR="00243EB3" w:rsidRDefault="00243EB3" w:rsidP="00243EB3">
      <w:pPr>
        <w:pStyle w:val="PL"/>
        <w:rPr>
          <w:noProof w:val="0"/>
        </w:rPr>
      </w:pPr>
      <w:r>
        <w:rPr>
          <w:noProof w:val="0"/>
        </w:rPr>
        <w:t xml:space="preserve">          additionalProperties:</w:t>
      </w:r>
    </w:p>
    <w:p w14:paraId="13795EA3" w14:textId="77777777" w:rsidR="00243EB3" w:rsidRDefault="00243EB3" w:rsidP="00243EB3">
      <w:pPr>
        <w:pStyle w:val="PL"/>
        <w:rPr>
          <w:noProof w:val="0"/>
        </w:rPr>
      </w:pPr>
      <w:r>
        <w:rPr>
          <w:noProof w:val="0"/>
        </w:rPr>
        <w:t xml:space="preserve">            $ref: 'TS29571_CommonData.yaml#/components/schemas/Pr</w:t>
      </w:r>
      <w:r>
        <w:t>esence</w:t>
      </w:r>
      <w:r>
        <w:rPr>
          <w:noProof w:val="0"/>
        </w:rPr>
        <w:t>Info'</w:t>
      </w:r>
    </w:p>
    <w:p w14:paraId="323061F7" w14:textId="77777777" w:rsidR="00243EB3" w:rsidRDefault="00243EB3" w:rsidP="00243EB3">
      <w:pPr>
        <w:pStyle w:val="PL"/>
        <w:rPr>
          <w:noProof w:val="0"/>
        </w:rPr>
      </w:pPr>
      <w:r>
        <w:rPr>
          <w:noProof w:val="0"/>
        </w:rPr>
        <w:lastRenderedPageBreak/>
        <w:t xml:space="preserve">          description: </w:t>
      </w:r>
      <w:r w:rsidRPr="00E76BEA">
        <w:rPr>
          <w:noProof w:val="0"/>
        </w:rPr>
        <w:t xml:space="preserve">Contains the presence reporting area(s) for which reporting was requested. The </w:t>
      </w:r>
      <w:r w:rsidRPr="00E76BEA">
        <w:rPr>
          <w:noProof w:val="0"/>
          <w:lang w:eastAsia="zh-CN"/>
        </w:rPr>
        <w:t>praId attribute within the PresenceInfo data type is the key of the map.</w:t>
      </w:r>
    </w:p>
    <w:p w14:paraId="052B16E7" w14:textId="77777777" w:rsidR="00243EB3" w:rsidRDefault="00243EB3" w:rsidP="00243EB3">
      <w:pPr>
        <w:pStyle w:val="PL"/>
        <w:rPr>
          <w:noProof w:val="0"/>
        </w:rPr>
      </w:pPr>
      <w:r>
        <w:t xml:space="preserve">          minProperties: 1</w:t>
      </w:r>
    </w:p>
    <w:p w14:paraId="611A4B0C" w14:textId="77777777" w:rsidR="00243EB3" w:rsidRDefault="00243EB3" w:rsidP="00243EB3">
      <w:pPr>
        <w:pStyle w:val="PL"/>
      </w:pPr>
      <w:r>
        <w:t xml:space="preserve">          nullable: true</w:t>
      </w:r>
    </w:p>
    <w:p w14:paraId="48BDEEDD" w14:textId="77777777" w:rsidR="00243EB3" w:rsidRDefault="00243EB3" w:rsidP="00243EB3">
      <w:pPr>
        <w:pStyle w:val="PL"/>
      </w:pPr>
      <w:r>
        <w:t xml:space="preserve">      required:</w:t>
      </w:r>
    </w:p>
    <w:p w14:paraId="39817684" w14:textId="77777777" w:rsidR="00243EB3" w:rsidRDefault="00243EB3" w:rsidP="00243EB3">
      <w:pPr>
        <w:pStyle w:val="PL"/>
      </w:pPr>
      <w:r>
        <w:t xml:space="preserve">        - resourceUri</w:t>
      </w:r>
    </w:p>
    <w:p w14:paraId="36AC84D0" w14:textId="77777777" w:rsidR="00243EB3" w:rsidRDefault="00243EB3" w:rsidP="00243EB3">
      <w:pPr>
        <w:pStyle w:val="PL"/>
      </w:pPr>
      <w:r>
        <w:t xml:space="preserve">    TerminationNotification:</w:t>
      </w:r>
    </w:p>
    <w:p w14:paraId="136FF7C2" w14:textId="77777777" w:rsidR="00243EB3" w:rsidRDefault="00243EB3" w:rsidP="00243EB3">
      <w:pPr>
        <w:pStyle w:val="PL"/>
      </w:pPr>
      <w:r w:rsidRPr="008D63FB">
        <w:rPr>
          <w:lang w:val="en-US"/>
        </w:rPr>
        <w:t xml:space="preserve">      description: Represents </w:t>
      </w:r>
      <w:r>
        <w:rPr>
          <w:lang w:val="en-US"/>
        </w:rPr>
        <w:t>a r</w:t>
      </w:r>
      <w:r w:rsidRPr="008D63FB">
        <w:rPr>
          <w:lang w:val="en-US"/>
        </w:rPr>
        <w:t xml:space="preserve">equest to terminate a policy </w:t>
      </w:r>
      <w:r>
        <w:rPr>
          <w:lang w:val="en-US"/>
        </w:rPr>
        <w:t>a</w:t>
      </w:r>
      <w:r w:rsidRPr="008D63FB">
        <w:rPr>
          <w:lang w:val="en-US"/>
        </w:rPr>
        <w:t>ssociation that the PCF provides in a notification.</w:t>
      </w:r>
    </w:p>
    <w:p w14:paraId="498078EF" w14:textId="77777777" w:rsidR="00243EB3" w:rsidRDefault="00243EB3" w:rsidP="00243EB3">
      <w:pPr>
        <w:pStyle w:val="PL"/>
      </w:pPr>
      <w:r>
        <w:t xml:space="preserve">      type: object</w:t>
      </w:r>
    </w:p>
    <w:p w14:paraId="60AC5026" w14:textId="77777777" w:rsidR="00243EB3" w:rsidRDefault="00243EB3" w:rsidP="00243EB3">
      <w:pPr>
        <w:pStyle w:val="PL"/>
      </w:pPr>
      <w:r>
        <w:t xml:space="preserve">      properties:</w:t>
      </w:r>
    </w:p>
    <w:p w14:paraId="4D8BAE27" w14:textId="77777777" w:rsidR="00243EB3" w:rsidRDefault="00243EB3" w:rsidP="00243EB3">
      <w:pPr>
        <w:pStyle w:val="PL"/>
      </w:pPr>
      <w:r>
        <w:t xml:space="preserve">        resourceUri:</w:t>
      </w:r>
    </w:p>
    <w:p w14:paraId="02A4DAAC" w14:textId="77777777" w:rsidR="00243EB3" w:rsidRDefault="00243EB3" w:rsidP="00243EB3">
      <w:pPr>
        <w:pStyle w:val="PL"/>
      </w:pPr>
      <w:r>
        <w:t xml:space="preserve">          $ref: 'TS29571_CommonData.yaml#/components/schemas/Uri'</w:t>
      </w:r>
    </w:p>
    <w:p w14:paraId="0965BD6C" w14:textId="77777777" w:rsidR="00243EB3" w:rsidRDefault="00243EB3" w:rsidP="00243EB3">
      <w:pPr>
        <w:pStyle w:val="PL"/>
      </w:pPr>
      <w:r>
        <w:t xml:space="preserve">        cause:</w:t>
      </w:r>
    </w:p>
    <w:p w14:paraId="1F208FE9" w14:textId="77777777" w:rsidR="00243EB3" w:rsidRDefault="00243EB3" w:rsidP="00243EB3">
      <w:pPr>
        <w:pStyle w:val="PL"/>
      </w:pPr>
      <w:r>
        <w:t xml:space="preserve">          $ref: '#/components/schemas/PolicyAssociationReleaseCause'</w:t>
      </w:r>
    </w:p>
    <w:p w14:paraId="3F3DA68A" w14:textId="77777777" w:rsidR="00243EB3" w:rsidRDefault="00243EB3" w:rsidP="00243EB3">
      <w:pPr>
        <w:pStyle w:val="PL"/>
      </w:pPr>
      <w:r>
        <w:t xml:space="preserve">      required:</w:t>
      </w:r>
    </w:p>
    <w:p w14:paraId="3B2AE2F9" w14:textId="77777777" w:rsidR="00243EB3" w:rsidRDefault="00243EB3" w:rsidP="00243EB3">
      <w:pPr>
        <w:pStyle w:val="PL"/>
      </w:pPr>
      <w:r>
        <w:t xml:space="preserve">        - resourceUri</w:t>
      </w:r>
    </w:p>
    <w:p w14:paraId="77523CBA" w14:textId="77777777" w:rsidR="00243EB3" w:rsidRDefault="00243EB3" w:rsidP="00243EB3">
      <w:pPr>
        <w:pStyle w:val="PL"/>
      </w:pPr>
      <w:r>
        <w:t xml:space="preserve">        - cause</w:t>
      </w:r>
    </w:p>
    <w:p w14:paraId="28F09658" w14:textId="77777777" w:rsidR="00243EB3" w:rsidRDefault="00243EB3" w:rsidP="00243EB3">
      <w:pPr>
        <w:pStyle w:val="PL"/>
      </w:pPr>
      <w:r>
        <w:t xml:space="preserve">    UePolicyTransferFailureNotification:</w:t>
      </w:r>
    </w:p>
    <w:p w14:paraId="30C481AA" w14:textId="77777777" w:rsidR="00243EB3" w:rsidRDefault="00243EB3" w:rsidP="00243EB3">
      <w:pPr>
        <w:pStyle w:val="PL"/>
      </w:pPr>
      <w:r w:rsidRPr="00DA0AB1">
        <w:rPr>
          <w:lang w:val="en-US"/>
        </w:rPr>
        <w:t xml:space="preserve">      description: Represents </w:t>
      </w:r>
      <w:r>
        <w:rPr>
          <w:lang w:val="en-US"/>
        </w:rPr>
        <w:t>i</w:t>
      </w:r>
      <w:r w:rsidRPr="00DA0AB1">
        <w:rPr>
          <w:lang w:val="en-US"/>
        </w:rPr>
        <w:t xml:space="preserve">nformation </w:t>
      </w:r>
      <w:r>
        <w:rPr>
          <w:lang w:val="en-US"/>
        </w:rPr>
        <w:t>on the failure of a</w:t>
      </w:r>
      <w:r w:rsidRPr="00DA0AB1">
        <w:rPr>
          <w:lang w:val="en-US"/>
        </w:rPr>
        <w:t xml:space="preserve"> UE policy </w:t>
      </w:r>
      <w:r>
        <w:rPr>
          <w:lang w:val="en-US"/>
        </w:rPr>
        <w:t>transfer</w:t>
      </w:r>
      <w:r w:rsidRPr="00DA0AB1">
        <w:rPr>
          <w:lang w:val="en-US"/>
        </w:rPr>
        <w:t xml:space="preserve"> to the UE because the UE is not reachable.</w:t>
      </w:r>
    </w:p>
    <w:p w14:paraId="7DAF2C79" w14:textId="77777777" w:rsidR="00243EB3" w:rsidRDefault="00243EB3" w:rsidP="00243EB3">
      <w:pPr>
        <w:pStyle w:val="PL"/>
      </w:pPr>
      <w:r>
        <w:t xml:space="preserve">      type: object</w:t>
      </w:r>
    </w:p>
    <w:p w14:paraId="444A165E" w14:textId="77777777" w:rsidR="00243EB3" w:rsidRDefault="00243EB3" w:rsidP="00243EB3">
      <w:pPr>
        <w:pStyle w:val="PL"/>
      </w:pPr>
      <w:r>
        <w:t xml:space="preserve">      properties:</w:t>
      </w:r>
    </w:p>
    <w:p w14:paraId="6948EA17" w14:textId="77777777" w:rsidR="00243EB3" w:rsidRDefault="00243EB3" w:rsidP="00243EB3">
      <w:pPr>
        <w:pStyle w:val="PL"/>
      </w:pPr>
      <w:r>
        <w:t xml:space="preserve">        cause:</w:t>
      </w:r>
    </w:p>
    <w:p w14:paraId="2D495B4F" w14:textId="77777777" w:rsidR="00243EB3" w:rsidRDefault="00243EB3" w:rsidP="00243EB3">
      <w:pPr>
        <w:pStyle w:val="PL"/>
      </w:pPr>
      <w:r>
        <w:t xml:space="preserve">          $ref: '</w:t>
      </w:r>
      <w:r>
        <w:rPr>
          <w:noProof w:val="0"/>
        </w:rPr>
        <w:t>TS29518_</w:t>
      </w:r>
      <w:r>
        <w:t>Namf_Communication</w:t>
      </w:r>
      <w:r>
        <w:rPr>
          <w:noProof w:val="0"/>
        </w:rPr>
        <w:t>.yaml</w:t>
      </w:r>
      <w:r>
        <w:t>#/components/schemas/N1N2MessageTransferCause'</w:t>
      </w:r>
    </w:p>
    <w:p w14:paraId="7240AF33" w14:textId="77777777" w:rsidR="00243EB3" w:rsidRDefault="00243EB3" w:rsidP="00243EB3">
      <w:pPr>
        <w:pStyle w:val="PL"/>
      </w:pPr>
      <w:r>
        <w:t xml:space="preserve">        ptis:</w:t>
      </w:r>
    </w:p>
    <w:p w14:paraId="368E3F00" w14:textId="77777777" w:rsidR="00243EB3" w:rsidRDefault="00243EB3" w:rsidP="00243EB3">
      <w:pPr>
        <w:pStyle w:val="PL"/>
      </w:pPr>
      <w:r>
        <w:t xml:space="preserve">          type: array</w:t>
      </w:r>
    </w:p>
    <w:p w14:paraId="0A13A610" w14:textId="77777777" w:rsidR="00243EB3" w:rsidRDefault="00243EB3" w:rsidP="00243EB3">
      <w:pPr>
        <w:pStyle w:val="PL"/>
      </w:pPr>
      <w:r>
        <w:t xml:space="preserve">          items:</w:t>
      </w:r>
    </w:p>
    <w:p w14:paraId="2ED67D18" w14:textId="77777777" w:rsidR="00243EB3" w:rsidRDefault="00243EB3" w:rsidP="00243EB3">
      <w:pPr>
        <w:pStyle w:val="PL"/>
      </w:pPr>
      <w:r>
        <w:t xml:space="preserve">            $ref: 'TS29571_CommonData.yaml#/components/schemas/Uinteger'</w:t>
      </w:r>
    </w:p>
    <w:p w14:paraId="7589CDEB" w14:textId="77777777" w:rsidR="00243EB3" w:rsidRDefault="00243EB3" w:rsidP="00243EB3">
      <w:pPr>
        <w:pStyle w:val="PL"/>
      </w:pPr>
      <w:r>
        <w:t xml:space="preserve">          minItems: 1</w:t>
      </w:r>
    </w:p>
    <w:p w14:paraId="42ADA629" w14:textId="77777777" w:rsidR="00243EB3" w:rsidRDefault="00243EB3" w:rsidP="00243EB3">
      <w:pPr>
        <w:pStyle w:val="PL"/>
      </w:pPr>
      <w:r>
        <w:t xml:space="preserve">      required:</w:t>
      </w:r>
    </w:p>
    <w:p w14:paraId="1ACC3B0E" w14:textId="77777777" w:rsidR="00243EB3" w:rsidRDefault="00243EB3" w:rsidP="00243EB3">
      <w:pPr>
        <w:pStyle w:val="PL"/>
      </w:pPr>
      <w:r>
        <w:t xml:space="preserve">        - cause</w:t>
      </w:r>
    </w:p>
    <w:p w14:paraId="2802387E" w14:textId="77777777" w:rsidR="00243EB3" w:rsidRDefault="00243EB3" w:rsidP="00243EB3">
      <w:pPr>
        <w:pStyle w:val="PL"/>
      </w:pPr>
      <w:r>
        <w:t xml:space="preserve">        - ptis</w:t>
      </w:r>
    </w:p>
    <w:p w14:paraId="783DFA49" w14:textId="77777777" w:rsidR="00243EB3" w:rsidRDefault="00243EB3" w:rsidP="00243EB3">
      <w:pPr>
        <w:pStyle w:val="PL"/>
        <w:rPr>
          <w:noProof w:val="0"/>
        </w:rPr>
      </w:pPr>
      <w:r>
        <w:rPr>
          <w:noProof w:val="0"/>
        </w:rPr>
        <w:t xml:space="preserve">    Ue</w:t>
      </w:r>
      <w:r>
        <w:t>RequestedValueRep</w:t>
      </w:r>
      <w:r>
        <w:rPr>
          <w:noProof w:val="0"/>
        </w:rPr>
        <w:t>:</w:t>
      </w:r>
    </w:p>
    <w:p w14:paraId="7CB7AB6A" w14:textId="77777777" w:rsidR="00243EB3" w:rsidRDefault="00243EB3" w:rsidP="00243EB3">
      <w:pPr>
        <w:pStyle w:val="PL"/>
        <w:rPr>
          <w:noProof w:val="0"/>
        </w:rPr>
      </w:pPr>
      <w:r w:rsidRPr="00DA0AB1">
        <w:rPr>
          <w:lang w:val="en-US"/>
        </w:rPr>
        <w:t xml:space="preserve">      description: Contains the current applicable values corresponding to the policy control request triggers.</w:t>
      </w:r>
    </w:p>
    <w:p w14:paraId="2D380D1A" w14:textId="77777777" w:rsidR="00243EB3" w:rsidRDefault="00243EB3" w:rsidP="00243EB3">
      <w:pPr>
        <w:pStyle w:val="PL"/>
        <w:rPr>
          <w:noProof w:val="0"/>
        </w:rPr>
      </w:pPr>
      <w:r>
        <w:rPr>
          <w:noProof w:val="0"/>
        </w:rPr>
        <w:t xml:space="preserve">      type: object</w:t>
      </w:r>
    </w:p>
    <w:p w14:paraId="5A5B6135" w14:textId="77777777" w:rsidR="00243EB3" w:rsidRDefault="00243EB3" w:rsidP="00243EB3">
      <w:pPr>
        <w:pStyle w:val="PL"/>
        <w:rPr>
          <w:noProof w:val="0"/>
        </w:rPr>
      </w:pPr>
      <w:r>
        <w:rPr>
          <w:noProof w:val="0"/>
        </w:rPr>
        <w:t xml:space="preserve">      properties:</w:t>
      </w:r>
    </w:p>
    <w:p w14:paraId="7EAD0205" w14:textId="77777777" w:rsidR="00243EB3" w:rsidRDefault="00243EB3" w:rsidP="00243EB3">
      <w:pPr>
        <w:pStyle w:val="PL"/>
      </w:pPr>
      <w:r>
        <w:t xml:space="preserve">        userLoc:</w:t>
      </w:r>
    </w:p>
    <w:p w14:paraId="4E337CDE" w14:textId="77777777" w:rsidR="00243EB3" w:rsidRDefault="00243EB3" w:rsidP="00243EB3">
      <w:pPr>
        <w:pStyle w:val="PL"/>
        <w:rPr>
          <w:noProof w:val="0"/>
        </w:rPr>
      </w:pPr>
      <w:r>
        <w:t xml:space="preserve">          $ref: 'TS29571_CommonData.yaml#/components/schemas/UserLocation'</w:t>
      </w:r>
    </w:p>
    <w:p w14:paraId="284A1EA7" w14:textId="77777777" w:rsidR="00243EB3" w:rsidRDefault="00243EB3" w:rsidP="00243EB3">
      <w:pPr>
        <w:pStyle w:val="PL"/>
        <w:rPr>
          <w:noProof w:val="0"/>
        </w:rPr>
      </w:pPr>
      <w:r>
        <w:rPr>
          <w:noProof w:val="0"/>
        </w:rPr>
        <w:t xml:space="preserve">        </w:t>
      </w:r>
      <w:r>
        <w:rPr>
          <w:noProof w:val="0"/>
          <w:lang w:eastAsia="zh-CN"/>
        </w:rPr>
        <w:t>praStatuses</w:t>
      </w:r>
      <w:r>
        <w:rPr>
          <w:noProof w:val="0"/>
        </w:rPr>
        <w:t>:</w:t>
      </w:r>
    </w:p>
    <w:p w14:paraId="3E86A384" w14:textId="77777777" w:rsidR="00243EB3" w:rsidRDefault="00243EB3" w:rsidP="00243EB3">
      <w:pPr>
        <w:pStyle w:val="PL"/>
        <w:rPr>
          <w:noProof w:val="0"/>
        </w:rPr>
      </w:pPr>
      <w:r>
        <w:rPr>
          <w:noProof w:val="0"/>
        </w:rPr>
        <w:t xml:space="preserve">          type: object</w:t>
      </w:r>
    </w:p>
    <w:p w14:paraId="4E3BD74B" w14:textId="77777777" w:rsidR="00243EB3" w:rsidRDefault="00243EB3" w:rsidP="00243EB3">
      <w:pPr>
        <w:pStyle w:val="PL"/>
        <w:rPr>
          <w:noProof w:val="0"/>
        </w:rPr>
      </w:pPr>
      <w:r>
        <w:rPr>
          <w:noProof w:val="0"/>
        </w:rPr>
        <w:t xml:space="preserve">          additionalProperties:</w:t>
      </w:r>
    </w:p>
    <w:p w14:paraId="68BF3801" w14:textId="77777777" w:rsidR="00243EB3" w:rsidRDefault="00243EB3" w:rsidP="00243EB3">
      <w:pPr>
        <w:pStyle w:val="PL"/>
        <w:rPr>
          <w:noProof w:val="0"/>
        </w:rPr>
      </w:pPr>
      <w:r>
        <w:rPr>
          <w:noProof w:val="0"/>
        </w:rPr>
        <w:t xml:space="preserve">            $ref: 'TS29571_CommonData.yaml#/components/schemas/Pr</w:t>
      </w:r>
      <w:r>
        <w:t>esence</w:t>
      </w:r>
      <w:r>
        <w:rPr>
          <w:noProof w:val="0"/>
        </w:rPr>
        <w:t>Info'</w:t>
      </w:r>
    </w:p>
    <w:p w14:paraId="0AD45D73" w14:textId="77777777" w:rsidR="00243EB3" w:rsidRDefault="00243EB3" w:rsidP="00243EB3">
      <w:pPr>
        <w:pStyle w:val="PL"/>
        <w:rPr>
          <w:noProof w:val="0"/>
        </w:rPr>
      </w:pPr>
      <w:r>
        <w:t xml:space="preserve">          minProperties: 1</w:t>
      </w:r>
    </w:p>
    <w:p w14:paraId="1011CB83" w14:textId="77777777" w:rsidR="00243EB3" w:rsidRDefault="00243EB3" w:rsidP="00243EB3">
      <w:pPr>
        <w:pStyle w:val="PL"/>
        <w:rPr>
          <w:noProof w:val="0"/>
        </w:rPr>
      </w:pPr>
      <w:r>
        <w:rPr>
          <w:noProof w:val="0"/>
        </w:rPr>
        <w:t xml:space="preserve">          description: </w:t>
      </w:r>
      <w:r w:rsidRPr="00E76BEA">
        <w:rPr>
          <w:noProof w:val="0"/>
        </w:rPr>
        <w:t xml:space="preserve">Contains the UE presence statuses for tracking areas. The </w:t>
      </w:r>
      <w:r w:rsidRPr="00E76BEA">
        <w:rPr>
          <w:noProof w:val="0"/>
          <w:lang w:eastAsia="zh-CN"/>
        </w:rPr>
        <w:t>praId attribute within the PresenceInfo data type is the key of the map.</w:t>
      </w:r>
    </w:p>
    <w:p w14:paraId="15B9260D" w14:textId="77777777" w:rsidR="00243EB3" w:rsidRDefault="00243EB3" w:rsidP="00243EB3">
      <w:pPr>
        <w:pStyle w:val="PL"/>
      </w:pPr>
      <w:r>
        <w:t xml:space="preserve">        plmnId:</w:t>
      </w:r>
    </w:p>
    <w:p w14:paraId="7AF582CE" w14:textId="77777777" w:rsidR="00243EB3" w:rsidRDefault="00243EB3" w:rsidP="00243EB3">
      <w:pPr>
        <w:pStyle w:val="PL"/>
      </w:pPr>
      <w:r>
        <w:t xml:space="preserve">          $ref: 'TS29571_CommonData.yaml#/components/schemas/PlmnId'</w:t>
      </w:r>
    </w:p>
    <w:p w14:paraId="37A820FB"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80618AC" w14:textId="77777777" w:rsidR="00243EB3" w:rsidRDefault="00243EB3" w:rsidP="00243EB3">
      <w:pPr>
        <w:pStyle w:val="PL"/>
      </w:pPr>
      <w:r>
        <w:t xml:space="preserve">          $ref: '</w:t>
      </w:r>
      <w:r>
        <w:rPr>
          <w:noProof w:val="0"/>
        </w:rPr>
        <w:t>TS29518_</w:t>
      </w:r>
      <w:r>
        <w:t>Namf_EventExposure</w:t>
      </w:r>
      <w:r>
        <w:rPr>
          <w:noProof w:val="0"/>
        </w:rPr>
        <w:t>.yaml</w:t>
      </w:r>
      <w:r>
        <w:t>#/components/schemas/CmState'</w:t>
      </w:r>
    </w:p>
    <w:p w14:paraId="2CED5002" w14:textId="77777777" w:rsidR="00243EB3" w:rsidRDefault="00243EB3" w:rsidP="00243EB3">
      <w:pPr>
        <w:pStyle w:val="PL"/>
      </w:pPr>
      <w:r>
        <w:t xml:space="preserve">    UePolicy:</w:t>
      </w:r>
    </w:p>
    <w:p w14:paraId="2723282E" w14:textId="77777777" w:rsidR="00243EB3" w:rsidRDefault="00243EB3" w:rsidP="00243EB3">
      <w:pPr>
        <w:pStyle w:val="PL"/>
      </w:pPr>
      <w:r>
        <w:t xml:space="preserve">      $ref: 'TS29571_CommonData.yaml#/components/schemas/Bytes'</w:t>
      </w:r>
    </w:p>
    <w:p w14:paraId="0AC9432F" w14:textId="77777777" w:rsidR="00243EB3" w:rsidRDefault="00243EB3" w:rsidP="00243EB3">
      <w:pPr>
        <w:pStyle w:val="PL"/>
      </w:pPr>
      <w:r>
        <w:t xml:space="preserve">    UePolicyDeliveryResult:</w:t>
      </w:r>
    </w:p>
    <w:p w14:paraId="662306B6" w14:textId="77777777" w:rsidR="00243EB3" w:rsidRDefault="00243EB3" w:rsidP="00243EB3">
      <w:pPr>
        <w:pStyle w:val="PL"/>
      </w:pPr>
      <w:r>
        <w:t xml:space="preserve">      $ref: 'TS29571_CommonData.yaml#/components/schemas/Bytes'</w:t>
      </w:r>
    </w:p>
    <w:p w14:paraId="68C56D80" w14:textId="77777777" w:rsidR="00243EB3" w:rsidRDefault="00243EB3" w:rsidP="00243EB3">
      <w:pPr>
        <w:pStyle w:val="PL"/>
      </w:pPr>
      <w:r>
        <w:t xml:space="preserve">    UePolicyRequest:</w:t>
      </w:r>
    </w:p>
    <w:p w14:paraId="7906AB3A" w14:textId="77777777" w:rsidR="00243EB3" w:rsidRDefault="00243EB3" w:rsidP="00243EB3">
      <w:pPr>
        <w:pStyle w:val="PL"/>
      </w:pPr>
      <w:r>
        <w:t xml:space="preserve">      $ref: 'TS29571_CommonData.yaml#/components/schemas/Bytes'</w:t>
      </w:r>
    </w:p>
    <w:p w14:paraId="0FE3C736" w14:textId="77777777" w:rsidR="00243EB3" w:rsidRDefault="00243EB3" w:rsidP="00243EB3">
      <w:pPr>
        <w:pStyle w:val="PL"/>
      </w:pPr>
      <w:r>
        <w:t xml:space="preserve">    RequestTrigger:</w:t>
      </w:r>
    </w:p>
    <w:p w14:paraId="305E0EE7" w14:textId="77777777" w:rsidR="00243EB3" w:rsidRDefault="00243EB3" w:rsidP="00243EB3">
      <w:pPr>
        <w:pStyle w:val="PL"/>
      </w:pPr>
      <w:r>
        <w:t xml:space="preserve">      anyOf:</w:t>
      </w:r>
    </w:p>
    <w:p w14:paraId="236E74CF" w14:textId="77777777" w:rsidR="00243EB3" w:rsidRDefault="00243EB3" w:rsidP="00243EB3">
      <w:pPr>
        <w:pStyle w:val="PL"/>
      </w:pPr>
      <w:r>
        <w:t xml:space="preserve">      - type: string</w:t>
      </w:r>
    </w:p>
    <w:p w14:paraId="5F83E836" w14:textId="77777777" w:rsidR="00243EB3" w:rsidRDefault="00243EB3" w:rsidP="00243EB3">
      <w:pPr>
        <w:pStyle w:val="PL"/>
      </w:pPr>
      <w:r>
        <w:t xml:space="preserve">        enum:</w:t>
      </w:r>
    </w:p>
    <w:p w14:paraId="6270569A" w14:textId="77777777" w:rsidR="00243EB3" w:rsidRDefault="00243EB3" w:rsidP="00243EB3">
      <w:pPr>
        <w:pStyle w:val="PL"/>
      </w:pPr>
      <w:r>
        <w:t xml:space="preserve">          - LOC_CH</w:t>
      </w:r>
    </w:p>
    <w:p w14:paraId="0AB73CDF" w14:textId="77777777" w:rsidR="00243EB3" w:rsidRDefault="00243EB3" w:rsidP="00243EB3">
      <w:pPr>
        <w:pStyle w:val="PL"/>
      </w:pPr>
      <w:r>
        <w:t xml:space="preserve">          - PRA_CH</w:t>
      </w:r>
    </w:p>
    <w:p w14:paraId="32A6F235" w14:textId="77777777" w:rsidR="00243EB3" w:rsidRDefault="00243EB3" w:rsidP="00243EB3">
      <w:pPr>
        <w:pStyle w:val="PL"/>
      </w:pPr>
      <w:r>
        <w:t xml:space="preserve">          - UE_POLICY</w:t>
      </w:r>
    </w:p>
    <w:p w14:paraId="49A6A1C3" w14:textId="77777777" w:rsidR="00243EB3" w:rsidRDefault="00243EB3" w:rsidP="00243EB3">
      <w:pPr>
        <w:pStyle w:val="PL"/>
      </w:pPr>
      <w:r>
        <w:t xml:space="preserve">          - PLMN_CH</w:t>
      </w:r>
    </w:p>
    <w:p w14:paraId="18988CC2" w14:textId="77777777" w:rsidR="00243EB3" w:rsidRDefault="00243EB3" w:rsidP="00243EB3">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F5CBCEE" w14:textId="77777777" w:rsidR="00243EB3" w:rsidRDefault="00243EB3" w:rsidP="00243EB3">
      <w:pPr>
        <w:pStyle w:val="PL"/>
      </w:pPr>
      <w:r>
        <w:t xml:space="preserve">          - </w:t>
      </w:r>
      <w:r>
        <w:rPr>
          <w:lang w:val="en-US"/>
        </w:rPr>
        <w:t>GROUP_ID_LIST_CHG</w:t>
      </w:r>
    </w:p>
    <w:p w14:paraId="13C8B0C2" w14:textId="77777777" w:rsidR="00243EB3" w:rsidRDefault="00243EB3" w:rsidP="00243EB3">
      <w:pPr>
        <w:pStyle w:val="PL"/>
      </w:pPr>
      <w:r>
        <w:t xml:space="preserve">      - type: string</w:t>
      </w:r>
    </w:p>
    <w:p w14:paraId="1531C218" w14:textId="77777777" w:rsidR="00243EB3" w:rsidRDefault="00243EB3" w:rsidP="00243EB3">
      <w:pPr>
        <w:pStyle w:val="PL"/>
      </w:pPr>
      <w:r>
        <w:t xml:space="preserve">        description: &gt;</w:t>
      </w:r>
    </w:p>
    <w:p w14:paraId="30EFCE5D" w14:textId="77777777" w:rsidR="00243EB3" w:rsidRDefault="00243EB3" w:rsidP="00243EB3">
      <w:pPr>
        <w:pStyle w:val="PL"/>
      </w:pPr>
      <w:r>
        <w:t xml:space="preserve">          This string provides forward-compatibility with future</w:t>
      </w:r>
    </w:p>
    <w:p w14:paraId="7ACC8FBC" w14:textId="77777777" w:rsidR="00243EB3" w:rsidRDefault="00243EB3" w:rsidP="00243EB3">
      <w:pPr>
        <w:pStyle w:val="PL"/>
      </w:pPr>
      <w:r>
        <w:t xml:space="preserve">          extensions to the enumeration but is not used to encode</w:t>
      </w:r>
    </w:p>
    <w:p w14:paraId="14B32A38" w14:textId="77777777" w:rsidR="00243EB3" w:rsidRDefault="00243EB3" w:rsidP="00243EB3">
      <w:pPr>
        <w:pStyle w:val="PL"/>
      </w:pPr>
      <w:r>
        <w:t xml:space="preserve">          content defined in the present version of this API.</w:t>
      </w:r>
    </w:p>
    <w:p w14:paraId="386750D4" w14:textId="77777777" w:rsidR="00243EB3" w:rsidRDefault="00243EB3" w:rsidP="00243EB3">
      <w:pPr>
        <w:pStyle w:val="PL"/>
      </w:pPr>
      <w:r>
        <w:t xml:space="preserve">      description: &gt;</w:t>
      </w:r>
    </w:p>
    <w:p w14:paraId="6E94AE7A" w14:textId="77777777" w:rsidR="00243EB3" w:rsidRDefault="00243EB3" w:rsidP="00243EB3">
      <w:pPr>
        <w:pStyle w:val="PL"/>
      </w:pPr>
      <w:r>
        <w:t xml:space="preserve">        Possible values are</w:t>
      </w:r>
    </w:p>
    <w:p w14:paraId="58F679E0" w14:textId="77777777" w:rsidR="00243EB3" w:rsidRDefault="00243EB3" w:rsidP="00243EB3">
      <w:pPr>
        <w:pStyle w:val="PL"/>
      </w:pPr>
      <w:r>
        <w:t xml:space="preserve">        - LOC_CH: Location change (tracking area). The tracking area of the UE has changed.</w:t>
      </w:r>
    </w:p>
    <w:p w14:paraId="02AE7473" w14:textId="77777777" w:rsidR="00243EB3" w:rsidRDefault="00243EB3" w:rsidP="00243EB3">
      <w:pPr>
        <w:pStyle w:val="PL"/>
      </w:pPr>
      <w:r>
        <w:t xml:space="preserve">        - PRA_CH: Change of UE presence in PRA. The AMF reports the current presence status of the UE in a Presence Reporting Area, and notifies that the UE enters/leaves the Presence Reporting Area.</w:t>
      </w:r>
    </w:p>
    <w:p w14:paraId="79B60CBB" w14:textId="77777777" w:rsidR="00243EB3" w:rsidRDefault="00243EB3" w:rsidP="00243EB3">
      <w:pPr>
        <w:pStyle w:val="PL"/>
      </w:pPr>
      <w:r>
        <w:lastRenderedPageBreak/>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5813618A" w14:textId="77777777" w:rsidR="00243EB3" w:rsidRDefault="00243EB3" w:rsidP="00243EB3">
      <w:pPr>
        <w:pStyle w:val="PL"/>
      </w:pPr>
      <w:r>
        <w:t xml:space="preserve">        - PLMN_CH: PLMN change. the serving PLMN of UE has changed. </w:t>
      </w:r>
    </w:p>
    <w:p w14:paraId="7A91C26C" w14:textId="77777777" w:rsidR="00243EB3" w:rsidRDefault="00243EB3" w:rsidP="00243EB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44DC9A87" w14:textId="77777777" w:rsidR="00243EB3" w:rsidRDefault="00243EB3" w:rsidP="00243EB3">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14:paraId="5E20F918" w14:textId="77777777" w:rsidR="00243EB3" w:rsidRDefault="00243EB3" w:rsidP="00243EB3">
      <w:pPr>
        <w:pStyle w:val="PL"/>
      </w:pPr>
      <w:r>
        <w:t xml:space="preserve">    PolicyAssociationReleaseCause:</w:t>
      </w:r>
    </w:p>
    <w:p w14:paraId="3200F592" w14:textId="77777777" w:rsidR="00243EB3" w:rsidRDefault="00243EB3" w:rsidP="00243EB3">
      <w:pPr>
        <w:pStyle w:val="PL"/>
      </w:pPr>
      <w:r>
        <w:t xml:space="preserve">      anyOf:</w:t>
      </w:r>
    </w:p>
    <w:p w14:paraId="69D9B26F" w14:textId="77777777" w:rsidR="00243EB3" w:rsidRDefault="00243EB3" w:rsidP="00243EB3">
      <w:pPr>
        <w:pStyle w:val="PL"/>
      </w:pPr>
      <w:r>
        <w:t xml:space="preserve">      - type: string</w:t>
      </w:r>
    </w:p>
    <w:p w14:paraId="5F9F48B4" w14:textId="77777777" w:rsidR="00243EB3" w:rsidRDefault="00243EB3" w:rsidP="00243EB3">
      <w:pPr>
        <w:pStyle w:val="PL"/>
      </w:pPr>
      <w:r>
        <w:t xml:space="preserve">        enum:</w:t>
      </w:r>
    </w:p>
    <w:p w14:paraId="7CB50F4F" w14:textId="77777777" w:rsidR="00243EB3" w:rsidRDefault="00243EB3" w:rsidP="00243EB3">
      <w:pPr>
        <w:pStyle w:val="PL"/>
      </w:pPr>
      <w:r>
        <w:t xml:space="preserve">          - UNSPECIFIED</w:t>
      </w:r>
    </w:p>
    <w:p w14:paraId="49193572" w14:textId="77777777" w:rsidR="00243EB3" w:rsidRPr="00F40E96" w:rsidRDefault="00243EB3" w:rsidP="00243EB3">
      <w:pPr>
        <w:pStyle w:val="PL"/>
        <w:rPr>
          <w:lang w:val="en-US"/>
        </w:rPr>
      </w:pPr>
      <w:r w:rsidRPr="00F40E96">
        <w:rPr>
          <w:lang w:val="en-US"/>
        </w:rPr>
        <w:t xml:space="preserve">          - UE_SUBSCRIPTION</w:t>
      </w:r>
    </w:p>
    <w:p w14:paraId="6724380B" w14:textId="77777777" w:rsidR="00243EB3" w:rsidRPr="00F40E96" w:rsidRDefault="00243EB3" w:rsidP="00243EB3">
      <w:pPr>
        <w:pStyle w:val="PL"/>
        <w:rPr>
          <w:lang w:val="en-US"/>
        </w:rPr>
      </w:pPr>
      <w:r w:rsidRPr="00F40E96">
        <w:rPr>
          <w:lang w:val="en-US"/>
        </w:rPr>
        <w:t xml:space="preserve">          - INSUFFICIENT_RES</w:t>
      </w:r>
    </w:p>
    <w:p w14:paraId="7386F1D5" w14:textId="77777777" w:rsidR="00243EB3" w:rsidRPr="00F40E96" w:rsidRDefault="00243EB3" w:rsidP="00243EB3">
      <w:pPr>
        <w:pStyle w:val="PL"/>
        <w:rPr>
          <w:lang w:val="en-US"/>
        </w:rPr>
      </w:pPr>
      <w:r w:rsidRPr="00F40E96">
        <w:rPr>
          <w:lang w:val="en-US"/>
        </w:rPr>
        <w:t xml:space="preserve">      - type: string</w:t>
      </w:r>
    </w:p>
    <w:p w14:paraId="1AF8718A" w14:textId="77777777" w:rsidR="00243EB3" w:rsidRDefault="00243EB3" w:rsidP="00243EB3">
      <w:pPr>
        <w:pStyle w:val="PL"/>
      </w:pPr>
      <w:r w:rsidRPr="00F40E96">
        <w:rPr>
          <w:lang w:val="en-US"/>
        </w:rPr>
        <w:t xml:space="preserve">        </w:t>
      </w:r>
      <w:r>
        <w:t>description: &gt;</w:t>
      </w:r>
    </w:p>
    <w:p w14:paraId="48288A08" w14:textId="77777777" w:rsidR="00243EB3" w:rsidRDefault="00243EB3" w:rsidP="00243EB3">
      <w:pPr>
        <w:pStyle w:val="PL"/>
      </w:pPr>
      <w:r>
        <w:t xml:space="preserve">          This string provides forward-compatibility with future</w:t>
      </w:r>
    </w:p>
    <w:p w14:paraId="56443902" w14:textId="77777777" w:rsidR="00243EB3" w:rsidRDefault="00243EB3" w:rsidP="00243EB3">
      <w:pPr>
        <w:pStyle w:val="PL"/>
      </w:pPr>
      <w:r>
        <w:t xml:space="preserve">          extensions to the enumeration but is not used to encode</w:t>
      </w:r>
    </w:p>
    <w:p w14:paraId="124BF558" w14:textId="77777777" w:rsidR="00243EB3" w:rsidRDefault="00243EB3" w:rsidP="00243EB3">
      <w:pPr>
        <w:pStyle w:val="PL"/>
      </w:pPr>
      <w:r>
        <w:t xml:space="preserve">          content defined in the present version of this API.</w:t>
      </w:r>
    </w:p>
    <w:p w14:paraId="070FEEDD" w14:textId="77777777" w:rsidR="00243EB3" w:rsidRDefault="00243EB3" w:rsidP="00243EB3">
      <w:pPr>
        <w:pStyle w:val="PL"/>
      </w:pPr>
      <w:r>
        <w:t xml:space="preserve">      description: &gt;</w:t>
      </w:r>
    </w:p>
    <w:p w14:paraId="094B491D" w14:textId="77777777" w:rsidR="00243EB3" w:rsidRDefault="00243EB3" w:rsidP="00243EB3">
      <w:pPr>
        <w:pStyle w:val="PL"/>
      </w:pPr>
      <w:r>
        <w:t xml:space="preserve">        Possible values are</w:t>
      </w:r>
    </w:p>
    <w:p w14:paraId="28409330" w14:textId="77777777" w:rsidR="00243EB3" w:rsidRDefault="00243EB3" w:rsidP="00243EB3">
      <w:pPr>
        <w:pStyle w:val="PL"/>
      </w:pPr>
      <w:r>
        <w:t xml:space="preserve">        - UNSPECIFIED: This value is used for unspecified reasons.</w:t>
      </w:r>
    </w:p>
    <w:p w14:paraId="505B4E03" w14:textId="77777777" w:rsidR="00243EB3" w:rsidRDefault="00243EB3" w:rsidP="00243EB3">
      <w:pPr>
        <w:pStyle w:val="PL"/>
      </w:pPr>
      <w:r>
        <w:t xml:space="preserve">        - UE_SUBSCRIPTION: This value is used to indicate that the policy association needs to be terminated because the subscription of UE has changed (e.g. was removed).</w:t>
      </w:r>
    </w:p>
    <w:p w14:paraId="59CC9E0F" w14:textId="77777777" w:rsidR="00243EB3" w:rsidRDefault="00243EB3" w:rsidP="00243EB3">
      <w:pPr>
        <w:pStyle w:val="PL"/>
      </w:pPr>
      <w:r>
        <w:t xml:space="preserve">        - INSUFFICIENT_RES: This value is used to indicate that the server is overloaded and needs to abort the policy association.</w:t>
      </w:r>
    </w:p>
    <w:p w14:paraId="19D87E8B" w14:textId="77777777" w:rsidR="00243EB3" w:rsidRDefault="00243EB3" w:rsidP="00243EB3">
      <w:pPr>
        <w:pStyle w:val="PL"/>
      </w:pPr>
      <w:r>
        <w:t xml:space="preserve">    Pc5Capability:</w:t>
      </w:r>
    </w:p>
    <w:p w14:paraId="217B4CDA" w14:textId="77777777" w:rsidR="00243EB3" w:rsidRDefault="00243EB3" w:rsidP="00243EB3">
      <w:pPr>
        <w:pStyle w:val="PL"/>
      </w:pPr>
      <w:r>
        <w:t xml:space="preserve">      anyOf:</w:t>
      </w:r>
    </w:p>
    <w:p w14:paraId="123FFD12" w14:textId="77777777" w:rsidR="00243EB3" w:rsidRDefault="00243EB3" w:rsidP="00243EB3">
      <w:pPr>
        <w:pStyle w:val="PL"/>
      </w:pPr>
      <w:r>
        <w:t xml:space="preserve">      - type: string</w:t>
      </w:r>
    </w:p>
    <w:p w14:paraId="3BDC6605" w14:textId="77777777" w:rsidR="00243EB3" w:rsidRDefault="00243EB3" w:rsidP="00243EB3">
      <w:pPr>
        <w:pStyle w:val="PL"/>
      </w:pPr>
      <w:r>
        <w:t xml:space="preserve">        enum:</w:t>
      </w:r>
    </w:p>
    <w:p w14:paraId="1142966D" w14:textId="77777777" w:rsidR="00243EB3" w:rsidRPr="0088320A" w:rsidRDefault="00243EB3" w:rsidP="00243EB3">
      <w:pPr>
        <w:pStyle w:val="PL"/>
        <w:rPr>
          <w:lang w:val="fr-FR"/>
        </w:rPr>
      </w:pPr>
      <w:r>
        <w:t xml:space="preserve">          </w:t>
      </w:r>
      <w:r w:rsidRPr="0088320A">
        <w:rPr>
          <w:lang w:val="fr-FR"/>
        </w:rPr>
        <w:t>- LTE_PC5</w:t>
      </w:r>
    </w:p>
    <w:p w14:paraId="42918773" w14:textId="77777777" w:rsidR="00243EB3" w:rsidRPr="0088320A" w:rsidRDefault="00243EB3" w:rsidP="00243EB3">
      <w:pPr>
        <w:pStyle w:val="PL"/>
        <w:rPr>
          <w:lang w:val="fr-FR"/>
        </w:rPr>
      </w:pPr>
      <w:r w:rsidRPr="0088320A">
        <w:rPr>
          <w:lang w:val="fr-FR"/>
        </w:rPr>
        <w:t xml:space="preserve">          - NR_PC5</w:t>
      </w:r>
    </w:p>
    <w:p w14:paraId="640614ED" w14:textId="77777777" w:rsidR="00243EB3" w:rsidRPr="0088320A" w:rsidRDefault="00243EB3" w:rsidP="00243EB3">
      <w:pPr>
        <w:pStyle w:val="PL"/>
        <w:rPr>
          <w:lang w:val="fr-FR"/>
        </w:rPr>
      </w:pPr>
      <w:r w:rsidRPr="0088320A">
        <w:rPr>
          <w:lang w:val="fr-FR"/>
        </w:rPr>
        <w:t xml:space="preserve">          - LTE_NR_PC5</w:t>
      </w:r>
    </w:p>
    <w:p w14:paraId="585DB33E" w14:textId="77777777" w:rsidR="00243EB3" w:rsidRDefault="00243EB3" w:rsidP="00243EB3">
      <w:pPr>
        <w:pStyle w:val="PL"/>
      </w:pPr>
      <w:r w:rsidRPr="0088320A">
        <w:rPr>
          <w:lang w:val="fr-FR"/>
        </w:rPr>
        <w:t xml:space="preserve">      </w:t>
      </w:r>
      <w:r>
        <w:t>- type: string</w:t>
      </w:r>
    </w:p>
    <w:p w14:paraId="1DB247FD" w14:textId="77777777" w:rsidR="00243EB3" w:rsidRDefault="00243EB3" w:rsidP="00243EB3">
      <w:pPr>
        <w:pStyle w:val="PL"/>
      </w:pPr>
      <w:r>
        <w:t xml:space="preserve">        description: &gt;</w:t>
      </w:r>
    </w:p>
    <w:p w14:paraId="5B806F0E" w14:textId="77777777" w:rsidR="00243EB3" w:rsidRDefault="00243EB3" w:rsidP="00243EB3">
      <w:pPr>
        <w:pStyle w:val="PL"/>
      </w:pPr>
      <w:r>
        <w:t xml:space="preserve">          This string provides forward-compatibility with future</w:t>
      </w:r>
    </w:p>
    <w:p w14:paraId="69314420" w14:textId="77777777" w:rsidR="00243EB3" w:rsidRDefault="00243EB3" w:rsidP="00243EB3">
      <w:pPr>
        <w:pStyle w:val="PL"/>
      </w:pPr>
      <w:r>
        <w:t xml:space="preserve">          extensions to the enumeration but is not used to encode</w:t>
      </w:r>
    </w:p>
    <w:p w14:paraId="220F69E0" w14:textId="77777777" w:rsidR="00243EB3" w:rsidRDefault="00243EB3" w:rsidP="00243EB3">
      <w:pPr>
        <w:pStyle w:val="PL"/>
      </w:pPr>
      <w:r>
        <w:t xml:space="preserve">          content defined in the present version of this API.</w:t>
      </w:r>
    </w:p>
    <w:p w14:paraId="445D7F94" w14:textId="77777777" w:rsidR="00243EB3" w:rsidRDefault="00243EB3" w:rsidP="00243EB3">
      <w:pPr>
        <w:pStyle w:val="PL"/>
      </w:pPr>
      <w:r>
        <w:t xml:space="preserve">      description: &gt;</w:t>
      </w:r>
    </w:p>
    <w:p w14:paraId="51F43C5D" w14:textId="77777777" w:rsidR="00243EB3" w:rsidRDefault="00243EB3" w:rsidP="00243EB3">
      <w:pPr>
        <w:pStyle w:val="PL"/>
      </w:pPr>
      <w:r>
        <w:t xml:space="preserve">        Possible values are</w:t>
      </w:r>
    </w:p>
    <w:p w14:paraId="21BC8F55" w14:textId="54FA9EA0" w:rsidR="00243EB3" w:rsidRDefault="00243EB3" w:rsidP="00243EB3">
      <w:pPr>
        <w:pStyle w:val="PL"/>
      </w:pPr>
      <w:r>
        <w:t xml:space="preserve">        - LTE_PC5: This value is used to indicate that UE supports PC5 LTE RAT for </w:t>
      </w:r>
      <w:r>
        <w:rPr>
          <w:lang w:eastAsia="zh-CN"/>
        </w:rPr>
        <w:t>V2X communication</w:t>
      </w:r>
      <w:ins w:id="900" w:author="Huawei [AEM] 03-2021" w:date="2021-03-27T21:29:00Z">
        <w:r>
          <w:rPr>
            <w:lang w:eastAsia="zh-CN"/>
          </w:rPr>
          <w:t>s</w:t>
        </w:r>
      </w:ins>
      <w:r>
        <w:rPr>
          <w:lang w:eastAsia="zh-CN"/>
        </w:rPr>
        <w:t xml:space="preserve"> </w:t>
      </w:r>
      <w:r>
        <w:rPr>
          <w:lang w:eastAsia="ko-KR"/>
        </w:rPr>
        <w:t xml:space="preserve">over </w:t>
      </w:r>
      <w:ins w:id="901" w:author="Huawei [AEM] 03-2021" w:date="2021-03-27T21:29:00Z">
        <w:r>
          <w:rPr>
            <w:lang w:eastAsia="ko-KR"/>
          </w:rPr>
          <w:t xml:space="preserve">the </w:t>
        </w:r>
      </w:ins>
      <w:r>
        <w:rPr>
          <w:lang w:eastAsia="ko-KR"/>
        </w:rPr>
        <w:t>PC5 reference point.</w:t>
      </w:r>
    </w:p>
    <w:p w14:paraId="59D377A9" w14:textId="5EB95DEF" w:rsidR="00243EB3" w:rsidRDefault="00243EB3" w:rsidP="00243EB3">
      <w:pPr>
        <w:pStyle w:val="PL"/>
      </w:pPr>
      <w:r>
        <w:t xml:space="preserve">        - NR_PC5: This value is used to indicate that UE supports PC5 NR RAT for </w:t>
      </w:r>
      <w:r>
        <w:rPr>
          <w:lang w:eastAsia="zh-CN"/>
        </w:rPr>
        <w:t>V2X communication</w:t>
      </w:r>
      <w:ins w:id="902" w:author="Huawei [AEM] 03-2021" w:date="2021-03-27T21:29:00Z">
        <w:r>
          <w:rPr>
            <w:lang w:eastAsia="zh-CN"/>
          </w:rPr>
          <w:t>s</w:t>
        </w:r>
      </w:ins>
      <w:r>
        <w:rPr>
          <w:lang w:eastAsia="zh-CN"/>
        </w:rPr>
        <w:t xml:space="preserve"> </w:t>
      </w:r>
      <w:r>
        <w:rPr>
          <w:lang w:eastAsia="ko-KR"/>
        </w:rPr>
        <w:t xml:space="preserve">over </w:t>
      </w:r>
      <w:ins w:id="903" w:author="Huawei [AEM] 03-2021" w:date="2021-03-27T21:29:00Z">
        <w:r>
          <w:rPr>
            <w:lang w:eastAsia="ko-KR"/>
          </w:rPr>
          <w:t xml:space="preserve">the </w:t>
        </w:r>
      </w:ins>
      <w:r>
        <w:rPr>
          <w:lang w:eastAsia="ko-KR"/>
        </w:rPr>
        <w:t>PC5 reference point.</w:t>
      </w:r>
    </w:p>
    <w:p w14:paraId="20A268AF" w14:textId="5665328D" w:rsidR="00243EB3" w:rsidRDefault="00243EB3" w:rsidP="00243EB3">
      <w:pPr>
        <w:pStyle w:val="PL"/>
      </w:pPr>
      <w:r>
        <w:t xml:space="preserve">        - LTE_NR_PC5: This value is used to indicate that UE supports both PC5 LTE and NR RAT for </w:t>
      </w:r>
      <w:r>
        <w:rPr>
          <w:lang w:eastAsia="zh-CN"/>
        </w:rPr>
        <w:t>V2X communication</w:t>
      </w:r>
      <w:ins w:id="904" w:author="Huawei [AEM] 03-2021" w:date="2021-03-27T21:29:00Z">
        <w:r>
          <w:rPr>
            <w:lang w:eastAsia="zh-CN"/>
          </w:rPr>
          <w:t>s</w:t>
        </w:r>
      </w:ins>
      <w:r>
        <w:rPr>
          <w:lang w:eastAsia="zh-CN"/>
        </w:rPr>
        <w:t xml:space="preserve"> </w:t>
      </w:r>
      <w:r>
        <w:rPr>
          <w:lang w:eastAsia="ko-KR"/>
        </w:rPr>
        <w:t xml:space="preserve">over </w:t>
      </w:r>
      <w:ins w:id="905" w:author="Huawei [AEM] 03-2021" w:date="2021-03-27T21:29:00Z">
        <w:r>
          <w:rPr>
            <w:lang w:eastAsia="ko-KR"/>
          </w:rPr>
          <w:t xml:space="preserve">the </w:t>
        </w:r>
      </w:ins>
      <w:r>
        <w:rPr>
          <w:lang w:eastAsia="ko-KR"/>
        </w:rPr>
        <w:t>PC5 reference point.</w:t>
      </w:r>
    </w:p>
    <w:p w14:paraId="5C88AB9E" w14:textId="1B3DC902" w:rsidR="00243EB3" w:rsidRDefault="00243EB3" w:rsidP="00243EB3">
      <w:pPr>
        <w:pStyle w:val="PL"/>
        <w:rPr>
          <w:ins w:id="906" w:author="Huawei [AEM] 03-2021" w:date="2021-03-27T21:27:00Z"/>
        </w:rPr>
      </w:pPr>
      <w:ins w:id="907" w:author="Huawei [AEM] 03-2021" w:date="2021-03-27T21:27:00Z">
        <w:r>
          <w:t xml:space="preserve">    Pc5</w:t>
        </w:r>
      </w:ins>
      <w:ins w:id="908" w:author="Huawei [AEM] 03-2021" w:date="2021-03-27T21:28:00Z">
        <w:r>
          <w:t>ProSe</w:t>
        </w:r>
      </w:ins>
      <w:ins w:id="909" w:author="Huawei [AEM] 03-2021" w:date="2021-03-27T21:27:00Z">
        <w:r>
          <w:t>Capability:</w:t>
        </w:r>
      </w:ins>
    </w:p>
    <w:p w14:paraId="022CAB90" w14:textId="77777777" w:rsidR="00243EB3" w:rsidRDefault="00243EB3" w:rsidP="00243EB3">
      <w:pPr>
        <w:pStyle w:val="PL"/>
        <w:rPr>
          <w:ins w:id="910" w:author="Huawei [AEM] 03-2021" w:date="2021-03-27T21:27:00Z"/>
        </w:rPr>
      </w:pPr>
      <w:ins w:id="911" w:author="Huawei [AEM] 03-2021" w:date="2021-03-27T21:27:00Z">
        <w:r>
          <w:t xml:space="preserve">      anyOf:</w:t>
        </w:r>
      </w:ins>
    </w:p>
    <w:p w14:paraId="06BE5AA7" w14:textId="77777777" w:rsidR="00243EB3" w:rsidRDefault="00243EB3" w:rsidP="00243EB3">
      <w:pPr>
        <w:pStyle w:val="PL"/>
        <w:rPr>
          <w:ins w:id="912" w:author="Huawei [AEM] 03-2021" w:date="2021-03-27T21:27:00Z"/>
        </w:rPr>
      </w:pPr>
      <w:ins w:id="913" w:author="Huawei [AEM] 03-2021" w:date="2021-03-27T21:27:00Z">
        <w:r>
          <w:t xml:space="preserve">      - type: string</w:t>
        </w:r>
      </w:ins>
    </w:p>
    <w:p w14:paraId="4FA87A02" w14:textId="77777777" w:rsidR="00243EB3" w:rsidRDefault="00243EB3" w:rsidP="00243EB3">
      <w:pPr>
        <w:pStyle w:val="PL"/>
        <w:rPr>
          <w:ins w:id="914" w:author="Huawei [AEM] 03-2021" w:date="2021-03-27T21:27:00Z"/>
        </w:rPr>
      </w:pPr>
      <w:ins w:id="915" w:author="Huawei [AEM] 03-2021" w:date="2021-03-27T21:27:00Z">
        <w:r>
          <w:t xml:space="preserve">        enum:</w:t>
        </w:r>
      </w:ins>
    </w:p>
    <w:p w14:paraId="55D868FB" w14:textId="77777777" w:rsidR="00243EB3" w:rsidRPr="00132DAC" w:rsidRDefault="00243EB3" w:rsidP="00243EB3">
      <w:pPr>
        <w:pStyle w:val="PL"/>
        <w:rPr>
          <w:ins w:id="916" w:author="Huawei [AEM] 03-2021" w:date="2021-03-27T21:27:00Z"/>
          <w:lang w:val="en-US"/>
        </w:rPr>
      </w:pPr>
      <w:ins w:id="917" w:author="Huawei [AEM] 03-2021" w:date="2021-03-27T21:27:00Z">
        <w:r w:rsidRPr="00132DAC">
          <w:rPr>
            <w:lang w:val="en-US"/>
          </w:rPr>
          <w:t xml:space="preserve">          - NR_PC5</w:t>
        </w:r>
      </w:ins>
    </w:p>
    <w:p w14:paraId="40735BAF" w14:textId="77777777" w:rsidR="00243EB3" w:rsidRDefault="00243EB3" w:rsidP="00243EB3">
      <w:pPr>
        <w:pStyle w:val="PL"/>
        <w:rPr>
          <w:ins w:id="918" w:author="Huawei [AEM] 03-2021" w:date="2021-03-27T21:27:00Z"/>
        </w:rPr>
      </w:pPr>
      <w:ins w:id="919" w:author="Huawei [AEM] 03-2021" w:date="2021-03-27T21:27:00Z">
        <w:r w:rsidRPr="00132DAC">
          <w:rPr>
            <w:lang w:val="en-US"/>
          </w:rPr>
          <w:t xml:space="preserve">      </w:t>
        </w:r>
        <w:r>
          <w:t>- type: string</w:t>
        </w:r>
      </w:ins>
    </w:p>
    <w:p w14:paraId="2491263D" w14:textId="77777777" w:rsidR="00243EB3" w:rsidRDefault="00243EB3" w:rsidP="00243EB3">
      <w:pPr>
        <w:pStyle w:val="PL"/>
        <w:rPr>
          <w:ins w:id="920" w:author="Huawei [AEM] 03-2021" w:date="2021-03-27T21:27:00Z"/>
        </w:rPr>
      </w:pPr>
      <w:ins w:id="921" w:author="Huawei [AEM] 03-2021" w:date="2021-03-27T21:27:00Z">
        <w:r>
          <w:t xml:space="preserve">        description: &gt;</w:t>
        </w:r>
      </w:ins>
    </w:p>
    <w:p w14:paraId="6F74A795" w14:textId="77777777" w:rsidR="00243EB3" w:rsidRDefault="00243EB3" w:rsidP="00243EB3">
      <w:pPr>
        <w:pStyle w:val="PL"/>
        <w:rPr>
          <w:ins w:id="922" w:author="Huawei [AEM] 03-2021" w:date="2021-03-27T21:27:00Z"/>
        </w:rPr>
      </w:pPr>
      <w:ins w:id="923" w:author="Huawei [AEM] 03-2021" w:date="2021-03-27T21:27:00Z">
        <w:r>
          <w:t xml:space="preserve">          This string provides forward-compatibility with future</w:t>
        </w:r>
      </w:ins>
    </w:p>
    <w:p w14:paraId="694DEC86" w14:textId="77777777" w:rsidR="00243EB3" w:rsidRDefault="00243EB3" w:rsidP="00243EB3">
      <w:pPr>
        <w:pStyle w:val="PL"/>
        <w:rPr>
          <w:ins w:id="924" w:author="Huawei [AEM] 03-2021" w:date="2021-03-27T21:27:00Z"/>
        </w:rPr>
      </w:pPr>
      <w:ins w:id="925" w:author="Huawei [AEM] 03-2021" w:date="2021-03-27T21:27:00Z">
        <w:r>
          <w:t xml:space="preserve">          extensions to the enumeration but is not used to encode</w:t>
        </w:r>
      </w:ins>
    </w:p>
    <w:p w14:paraId="6D77B202" w14:textId="0C1021D0" w:rsidR="00243EB3" w:rsidRDefault="00243EB3" w:rsidP="00243EB3">
      <w:pPr>
        <w:pStyle w:val="PL"/>
        <w:rPr>
          <w:ins w:id="926" w:author="Huawei [AEM] 03-2021" w:date="2021-03-27T21:27:00Z"/>
        </w:rPr>
      </w:pPr>
      <w:ins w:id="927" w:author="Huawei [AEM] 03-2021" w:date="2021-03-27T21:27:00Z">
        <w:r>
          <w:t xml:space="preserve">          </w:t>
        </w:r>
      </w:ins>
      <w:ins w:id="928" w:author="Huawei [AEM] 03-2021" w:date="2021-03-27T21:28:00Z">
        <w:r>
          <w:t xml:space="preserve">the </w:t>
        </w:r>
      </w:ins>
      <w:ins w:id="929" w:author="Huawei [AEM] 03-2021" w:date="2021-03-27T21:27:00Z">
        <w:r>
          <w:t>content defined in the present version of this API.</w:t>
        </w:r>
      </w:ins>
    </w:p>
    <w:p w14:paraId="23F4F50F" w14:textId="77777777" w:rsidR="00243EB3" w:rsidRDefault="00243EB3" w:rsidP="00243EB3">
      <w:pPr>
        <w:pStyle w:val="PL"/>
        <w:rPr>
          <w:ins w:id="930" w:author="Huawei [AEM] 03-2021" w:date="2021-03-27T21:27:00Z"/>
        </w:rPr>
      </w:pPr>
      <w:ins w:id="931" w:author="Huawei [AEM] 03-2021" w:date="2021-03-27T21:27:00Z">
        <w:r>
          <w:t xml:space="preserve">      description: &gt;</w:t>
        </w:r>
      </w:ins>
    </w:p>
    <w:p w14:paraId="0769FD85" w14:textId="77777777" w:rsidR="00243EB3" w:rsidRDefault="00243EB3" w:rsidP="00243EB3">
      <w:pPr>
        <w:pStyle w:val="PL"/>
        <w:rPr>
          <w:ins w:id="932" w:author="Huawei [AEM] 03-2021" w:date="2021-03-27T21:27:00Z"/>
        </w:rPr>
      </w:pPr>
      <w:ins w:id="933" w:author="Huawei [AEM] 03-2021" w:date="2021-03-27T21:27:00Z">
        <w:r>
          <w:t xml:space="preserve">        Possible values are</w:t>
        </w:r>
      </w:ins>
    </w:p>
    <w:p w14:paraId="2322FCF6" w14:textId="77F22057" w:rsidR="00243EB3" w:rsidRDefault="00243EB3" w:rsidP="00243EB3">
      <w:pPr>
        <w:pStyle w:val="PL"/>
        <w:rPr>
          <w:ins w:id="934" w:author="Huawei [AEM] 03-2021" w:date="2021-03-27T21:27:00Z"/>
        </w:rPr>
      </w:pPr>
      <w:ins w:id="935" w:author="Huawei [AEM] 03-2021" w:date="2021-03-27T21:27:00Z">
        <w:r>
          <w:t xml:space="preserve">        - NR_PC5: This value is used to indicate that </w:t>
        </w:r>
      </w:ins>
      <w:ins w:id="936" w:author="Huawei [AEM] 03-2021" w:date="2021-03-27T21:28:00Z">
        <w:r>
          <w:t xml:space="preserve">the </w:t>
        </w:r>
      </w:ins>
      <w:ins w:id="937" w:author="Huawei [AEM] 03-2021" w:date="2021-03-27T21:27:00Z">
        <w:r>
          <w:t xml:space="preserve">UE supports PC5 NR RAT for </w:t>
        </w:r>
      </w:ins>
      <w:ins w:id="938" w:author="Huawei [AEM] 03-2021" w:date="2021-03-27T21:28:00Z">
        <w:r>
          <w:rPr>
            <w:lang w:eastAsia="zh-CN"/>
          </w:rPr>
          <w:t>ProSe</w:t>
        </w:r>
      </w:ins>
      <w:ins w:id="939" w:author="Huawei [AEM] 03-2021" w:date="2021-03-27T21:27:00Z">
        <w:r>
          <w:rPr>
            <w:lang w:eastAsia="zh-CN"/>
          </w:rPr>
          <w:t xml:space="preserve"> communication</w:t>
        </w:r>
      </w:ins>
      <w:ins w:id="940" w:author="Huawei [AEM] 03-2021" w:date="2021-03-27T21:28:00Z">
        <w:r>
          <w:rPr>
            <w:lang w:eastAsia="zh-CN"/>
          </w:rPr>
          <w:t>s</w:t>
        </w:r>
      </w:ins>
      <w:ins w:id="941" w:author="Huawei [AEM] 03-2021" w:date="2021-03-27T21:27:00Z">
        <w:r>
          <w:rPr>
            <w:lang w:eastAsia="zh-CN"/>
          </w:rPr>
          <w:t xml:space="preserve"> </w:t>
        </w:r>
        <w:r>
          <w:rPr>
            <w:lang w:eastAsia="ko-KR"/>
          </w:rPr>
          <w:t xml:space="preserve">over </w:t>
        </w:r>
      </w:ins>
      <w:ins w:id="942" w:author="Huawei [AEM] 03-2021" w:date="2021-03-27T21:29:00Z">
        <w:r>
          <w:rPr>
            <w:lang w:eastAsia="ko-KR"/>
          </w:rPr>
          <w:t xml:space="preserve">the </w:t>
        </w:r>
      </w:ins>
      <w:ins w:id="943" w:author="Huawei [AEM] 03-2021" w:date="2021-03-27T21:27:00Z">
        <w:r>
          <w:rPr>
            <w:lang w:eastAsia="ko-KR"/>
          </w:rPr>
          <w:t>PC5 reference point.</w:t>
        </w:r>
      </w:ins>
    </w:p>
    <w:p w14:paraId="1196D6B2" w14:textId="77777777" w:rsidR="00243EB3" w:rsidRDefault="00243EB3" w:rsidP="00243EB3">
      <w:pPr>
        <w:pStyle w:val="PL"/>
      </w:pPr>
    </w:p>
    <w:p w14:paraId="20F6FC2F" w14:textId="77777777" w:rsidR="00F12A0D" w:rsidRPr="00243EB3" w:rsidRDefault="00F12A0D" w:rsidP="00A913F3">
      <w:pPr>
        <w:rPr>
          <w:rFonts w:eastAsia="宋体"/>
        </w:rPr>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6D604" w14:textId="77777777" w:rsidR="00E07CAB" w:rsidRDefault="00E07CAB">
      <w:r>
        <w:separator/>
      </w:r>
    </w:p>
  </w:endnote>
  <w:endnote w:type="continuationSeparator" w:id="0">
    <w:p w14:paraId="110AB8A2" w14:textId="77777777" w:rsidR="00E07CAB" w:rsidRDefault="00E0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2578A" w14:textId="77777777" w:rsidR="00E07CAB" w:rsidRDefault="00E07CAB">
      <w:r>
        <w:separator/>
      </w:r>
    </w:p>
  </w:footnote>
  <w:footnote w:type="continuationSeparator" w:id="0">
    <w:p w14:paraId="2C882E9C" w14:textId="77777777" w:rsidR="00E07CAB" w:rsidRDefault="00E07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66C48" w:rsidRDefault="00966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66C48" w:rsidRDefault="0096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66C48" w:rsidRDefault="00966C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66C48" w:rsidRDefault="0096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9"/>
  </w:num>
  <w:num w:numId="27">
    <w:abstractNumId w:val="6"/>
  </w:num>
  <w:num w:numId="28">
    <w:abstractNumId w:val="5"/>
  </w:num>
  <w:num w:numId="29">
    <w:abstractNumId w:val="21"/>
  </w:num>
  <w:num w:numId="30">
    <w:abstractNumId w:val="30"/>
  </w:num>
  <w:num w:numId="31">
    <w:abstractNumId w:val="15"/>
  </w:num>
  <w:num w:numId="32">
    <w:abstractNumId w:val="7"/>
  </w:num>
  <w:num w:numId="33">
    <w:abstractNumId w:val="25"/>
  </w:num>
  <w:num w:numId="34">
    <w:abstractNumId w:val="4"/>
  </w:num>
  <w:num w:numId="35">
    <w:abstractNumId w:val="24"/>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3-2021">
    <w15:presenceInfo w15:providerId="None" w15:userId="Huawei [AEM] 03-2021"/>
  </w15:person>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5A0C"/>
    <w:rsid w:val="00025F67"/>
    <w:rsid w:val="00027C1B"/>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B26"/>
    <w:rsid w:val="000A694D"/>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DAC"/>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C9B"/>
    <w:rsid w:val="001A5D84"/>
    <w:rsid w:val="001A5E98"/>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7EC"/>
    <w:rsid w:val="003B043B"/>
    <w:rsid w:val="003B1A47"/>
    <w:rsid w:val="003B3016"/>
    <w:rsid w:val="003B32C3"/>
    <w:rsid w:val="003B4441"/>
    <w:rsid w:val="003B5495"/>
    <w:rsid w:val="003B63A5"/>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7944"/>
    <w:rsid w:val="004379AD"/>
    <w:rsid w:val="004402ED"/>
    <w:rsid w:val="004429E6"/>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3BCE"/>
    <w:rsid w:val="004C4472"/>
    <w:rsid w:val="004C6C02"/>
    <w:rsid w:val="004D2AB3"/>
    <w:rsid w:val="004D5DF0"/>
    <w:rsid w:val="004D6C3A"/>
    <w:rsid w:val="004E660E"/>
    <w:rsid w:val="004E6CDF"/>
    <w:rsid w:val="004E702A"/>
    <w:rsid w:val="004E7561"/>
    <w:rsid w:val="004F1E6D"/>
    <w:rsid w:val="004F25AC"/>
    <w:rsid w:val="004F592B"/>
    <w:rsid w:val="00501B7D"/>
    <w:rsid w:val="005028D7"/>
    <w:rsid w:val="00502D47"/>
    <w:rsid w:val="0051197B"/>
    <w:rsid w:val="0051752B"/>
    <w:rsid w:val="005213F4"/>
    <w:rsid w:val="00521DF7"/>
    <w:rsid w:val="00522267"/>
    <w:rsid w:val="0052449B"/>
    <w:rsid w:val="005244BA"/>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5A0"/>
    <w:rsid w:val="005C198D"/>
    <w:rsid w:val="005C19EA"/>
    <w:rsid w:val="005C341C"/>
    <w:rsid w:val="005C40D8"/>
    <w:rsid w:val="005C5F8B"/>
    <w:rsid w:val="005C6C9B"/>
    <w:rsid w:val="005C78D1"/>
    <w:rsid w:val="005D1130"/>
    <w:rsid w:val="005D1D75"/>
    <w:rsid w:val="005D383F"/>
    <w:rsid w:val="005D538B"/>
    <w:rsid w:val="005D72A7"/>
    <w:rsid w:val="005E1484"/>
    <w:rsid w:val="005E42AF"/>
    <w:rsid w:val="005E4C3E"/>
    <w:rsid w:val="005E7A30"/>
    <w:rsid w:val="005F1237"/>
    <w:rsid w:val="005F1DEA"/>
    <w:rsid w:val="005F3606"/>
    <w:rsid w:val="005F5449"/>
    <w:rsid w:val="005F5E9E"/>
    <w:rsid w:val="005F6A91"/>
    <w:rsid w:val="006018FF"/>
    <w:rsid w:val="00603965"/>
    <w:rsid w:val="0060485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4D06"/>
    <w:rsid w:val="006352AA"/>
    <w:rsid w:val="006404EB"/>
    <w:rsid w:val="00643E22"/>
    <w:rsid w:val="00643E71"/>
    <w:rsid w:val="00644511"/>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0349"/>
    <w:rsid w:val="006A61CA"/>
    <w:rsid w:val="006A7687"/>
    <w:rsid w:val="006A7AB2"/>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6A05"/>
    <w:rsid w:val="007776DE"/>
    <w:rsid w:val="00780A04"/>
    <w:rsid w:val="0078216A"/>
    <w:rsid w:val="00783859"/>
    <w:rsid w:val="0078590E"/>
    <w:rsid w:val="007877F8"/>
    <w:rsid w:val="00790749"/>
    <w:rsid w:val="0079114C"/>
    <w:rsid w:val="00791980"/>
    <w:rsid w:val="00793FEA"/>
    <w:rsid w:val="007A20DF"/>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3B95"/>
    <w:rsid w:val="007D3CCD"/>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8AA"/>
    <w:rsid w:val="00866A88"/>
    <w:rsid w:val="008749E1"/>
    <w:rsid w:val="00876B21"/>
    <w:rsid w:val="00877279"/>
    <w:rsid w:val="00880022"/>
    <w:rsid w:val="008801A1"/>
    <w:rsid w:val="008808DF"/>
    <w:rsid w:val="00885352"/>
    <w:rsid w:val="00885878"/>
    <w:rsid w:val="00887121"/>
    <w:rsid w:val="00891C1E"/>
    <w:rsid w:val="00891D8B"/>
    <w:rsid w:val="00895034"/>
    <w:rsid w:val="008951A7"/>
    <w:rsid w:val="00895EA3"/>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57A13"/>
    <w:rsid w:val="00961755"/>
    <w:rsid w:val="009645FB"/>
    <w:rsid w:val="00965483"/>
    <w:rsid w:val="009655EE"/>
    <w:rsid w:val="00966C48"/>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A25"/>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22617"/>
    <w:rsid w:val="00A22B8E"/>
    <w:rsid w:val="00A22F45"/>
    <w:rsid w:val="00A23765"/>
    <w:rsid w:val="00A23995"/>
    <w:rsid w:val="00A26329"/>
    <w:rsid w:val="00A3000E"/>
    <w:rsid w:val="00A31346"/>
    <w:rsid w:val="00A33570"/>
    <w:rsid w:val="00A35AB1"/>
    <w:rsid w:val="00A36CA8"/>
    <w:rsid w:val="00A40594"/>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913F3"/>
    <w:rsid w:val="00A9171F"/>
    <w:rsid w:val="00A930DA"/>
    <w:rsid w:val="00AA4132"/>
    <w:rsid w:val="00AA4883"/>
    <w:rsid w:val="00AA56D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A76"/>
    <w:rsid w:val="00B13EF6"/>
    <w:rsid w:val="00B14BAE"/>
    <w:rsid w:val="00B1554B"/>
    <w:rsid w:val="00B16314"/>
    <w:rsid w:val="00B245B9"/>
    <w:rsid w:val="00B2580E"/>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2AB1"/>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916"/>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72FD"/>
    <w:rsid w:val="00C00047"/>
    <w:rsid w:val="00C02470"/>
    <w:rsid w:val="00C118E3"/>
    <w:rsid w:val="00C142A0"/>
    <w:rsid w:val="00C14959"/>
    <w:rsid w:val="00C17A4B"/>
    <w:rsid w:val="00C20814"/>
    <w:rsid w:val="00C20AEA"/>
    <w:rsid w:val="00C21AD8"/>
    <w:rsid w:val="00C267D8"/>
    <w:rsid w:val="00C26B84"/>
    <w:rsid w:val="00C278F0"/>
    <w:rsid w:val="00C303BC"/>
    <w:rsid w:val="00C305A5"/>
    <w:rsid w:val="00C358BF"/>
    <w:rsid w:val="00C35D40"/>
    <w:rsid w:val="00C36556"/>
    <w:rsid w:val="00C36758"/>
    <w:rsid w:val="00C36900"/>
    <w:rsid w:val="00C371B8"/>
    <w:rsid w:val="00C4024B"/>
    <w:rsid w:val="00C430A7"/>
    <w:rsid w:val="00C445FF"/>
    <w:rsid w:val="00C4654E"/>
    <w:rsid w:val="00C538F1"/>
    <w:rsid w:val="00C53921"/>
    <w:rsid w:val="00C60059"/>
    <w:rsid w:val="00C612A2"/>
    <w:rsid w:val="00C622E5"/>
    <w:rsid w:val="00C71E60"/>
    <w:rsid w:val="00C7397F"/>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2269"/>
    <w:rsid w:val="00CF236D"/>
    <w:rsid w:val="00CF4F56"/>
    <w:rsid w:val="00CF6EEF"/>
    <w:rsid w:val="00D01366"/>
    <w:rsid w:val="00D02322"/>
    <w:rsid w:val="00D029EB"/>
    <w:rsid w:val="00D03160"/>
    <w:rsid w:val="00D06788"/>
    <w:rsid w:val="00D074FF"/>
    <w:rsid w:val="00D07946"/>
    <w:rsid w:val="00D11F47"/>
    <w:rsid w:val="00D13855"/>
    <w:rsid w:val="00D140D4"/>
    <w:rsid w:val="00D145A7"/>
    <w:rsid w:val="00D153CA"/>
    <w:rsid w:val="00D17B62"/>
    <w:rsid w:val="00D204BC"/>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7B2D"/>
    <w:rsid w:val="00D5048F"/>
    <w:rsid w:val="00D51881"/>
    <w:rsid w:val="00D51C18"/>
    <w:rsid w:val="00D5294B"/>
    <w:rsid w:val="00D53245"/>
    <w:rsid w:val="00D54AC0"/>
    <w:rsid w:val="00D56EDF"/>
    <w:rsid w:val="00D57BAC"/>
    <w:rsid w:val="00D614C8"/>
    <w:rsid w:val="00D658E5"/>
    <w:rsid w:val="00D70D40"/>
    <w:rsid w:val="00D73AB5"/>
    <w:rsid w:val="00D8027A"/>
    <w:rsid w:val="00D80A60"/>
    <w:rsid w:val="00D86B06"/>
    <w:rsid w:val="00D905E5"/>
    <w:rsid w:val="00D91A4E"/>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6C0"/>
    <w:rsid w:val="00DD5A88"/>
    <w:rsid w:val="00DD65D1"/>
    <w:rsid w:val="00DD68D5"/>
    <w:rsid w:val="00DE30C4"/>
    <w:rsid w:val="00DE609B"/>
    <w:rsid w:val="00DE6D97"/>
    <w:rsid w:val="00DE6F05"/>
    <w:rsid w:val="00DF0D31"/>
    <w:rsid w:val="00DF0ED4"/>
    <w:rsid w:val="00DF1105"/>
    <w:rsid w:val="00DF185F"/>
    <w:rsid w:val="00DF5DBD"/>
    <w:rsid w:val="00DF7D98"/>
    <w:rsid w:val="00E03437"/>
    <w:rsid w:val="00E060A6"/>
    <w:rsid w:val="00E07CAB"/>
    <w:rsid w:val="00E12097"/>
    <w:rsid w:val="00E15449"/>
    <w:rsid w:val="00E16558"/>
    <w:rsid w:val="00E16783"/>
    <w:rsid w:val="00E203ED"/>
    <w:rsid w:val="00E20717"/>
    <w:rsid w:val="00E21F74"/>
    <w:rsid w:val="00E2376E"/>
    <w:rsid w:val="00E242D6"/>
    <w:rsid w:val="00E30645"/>
    <w:rsid w:val="00E30B67"/>
    <w:rsid w:val="00E3176A"/>
    <w:rsid w:val="00E330D0"/>
    <w:rsid w:val="00E33835"/>
    <w:rsid w:val="00E4199F"/>
    <w:rsid w:val="00E4251F"/>
    <w:rsid w:val="00E43150"/>
    <w:rsid w:val="00E4356F"/>
    <w:rsid w:val="00E448B3"/>
    <w:rsid w:val="00E45AB1"/>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3A1"/>
    <w:rsid w:val="00E967CE"/>
    <w:rsid w:val="00EA1DB2"/>
    <w:rsid w:val="00EA2A3E"/>
    <w:rsid w:val="00EA5FA0"/>
    <w:rsid w:val="00EA690B"/>
    <w:rsid w:val="00EA7453"/>
    <w:rsid w:val="00EB16B5"/>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35CC"/>
    <w:rsid w:val="00EE3A2B"/>
    <w:rsid w:val="00EE3E5B"/>
    <w:rsid w:val="00EF1613"/>
    <w:rsid w:val="00EF7BC4"/>
    <w:rsid w:val="00F010F2"/>
    <w:rsid w:val="00F12A0D"/>
    <w:rsid w:val="00F1321F"/>
    <w:rsid w:val="00F137DB"/>
    <w:rsid w:val="00F14ED1"/>
    <w:rsid w:val="00F171EB"/>
    <w:rsid w:val="00F22BD5"/>
    <w:rsid w:val="00F2497B"/>
    <w:rsid w:val="00F24CC6"/>
    <w:rsid w:val="00F25218"/>
    <w:rsid w:val="00F31AFE"/>
    <w:rsid w:val="00F342AC"/>
    <w:rsid w:val="00F347FE"/>
    <w:rsid w:val="00F35C39"/>
    <w:rsid w:val="00F37763"/>
    <w:rsid w:val="00F40975"/>
    <w:rsid w:val="00F40E96"/>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3D44"/>
    <w:rsid w:val="00FA4213"/>
    <w:rsid w:val="00FA538E"/>
    <w:rsid w:val="00FA664A"/>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0814E-5DE0-48AD-8837-3B417894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36</Pages>
  <Words>14269</Words>
  <Characters>81334</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24</cp:revision>
  <cp:lastPrinted>1899-12-31T23:00:00Z</cp:lastPrinted>
  <dcterms:created xsi:type="dcterms:W3CDTF">2021-03-29T11:56:00Z</dcterms:created>
  <dcterms:modified xsi:type="dcterms:W3CDTF">2021-04-06T23:13:00Z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